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0" w:rsidRPr="00BA24CF" w:rsidRDefault="003F21B0" w:rsidP="003F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CF">
        <w:rPr>
          <w:rFonts w:ascii="Times New Roman" w:hAnsi="Times New Roman" w:cs="Times New Roman"/>
          <w:b/>
          <w:sz w:val="24"/>
          <w:szCs w:val="24"/>
        </w:rPr>
        <w:t xml:space="preserve">Публичный доклад </w:t>
      </w:r>
    </w:p>
    <w:p w:rsidR="003F21B0" w:rsidRPr="00BA24CF" w:rsidRDefault="003F21B0" w:rsidP="003F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CF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F21B0" w:rsidRPr="00BA24CF" w:rsidRDefault="003F21B0" w:rsidP="00BA2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CF">
        <w:rPr>
          <w:rFonts w:ascii="Times New Roman" w:hAnsi="Times New Roman" w:cs="Times New Roman"/>
          <w:b/>
          <w:sz w:val="24"/>
          <w:szCs w:val="24"/>
        </w:rPr>
        <w:t>«Детский сад №153» за 201</w:t>
      </w:r>
      <w:r w:rsidR="00BA24CF" w:rsidRPr="00BA24CF">
        <w:rPr>
          <w:rFonts w:ascii="Times New Roman" w:hAnsi="Times New Roman" w:cs="Times New Roman"/>
          <w:b/>
          <w:sz w:val="24"/>
          <w:szCs w:val="24"/>
        </w:rPr>
        <w:t>7</w:t>
      </w:r>
      <w:r w:rsidRPr="00BA24CF">
        <w:rPr>
          <w:rFonts w:ascii="Times New Roman" w:hAnsi="Times New Roman" w:cs="Times New Roman"/>
          <w:b/>
          <w:sz w:val="24"/>
          <w:szCs w:val="24"/>
        </w:rPr>
        <w:t>-201</w:t>
      </w:r>
      <w:r w:rsidR="00BA24CF" w:rsidRPr="00BA24CF">
        <w:rPr>
          <w:rFonts w:ascii="Times New Roman" w:hAnsi="Times New Roman" w:cs="Times New Roman"/>
          <w:b/>
          <w:sz w:val="24"/>
          <w:szCs w:val="24"/>
        </w:rPr>
        <w:t>8</w:t>
      </w:r>
      <w:r w:rsidRPr="00BA24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21B0" w:rsidRPr="00BA24CF" w:rsidRDefault="003F21B0" w:rsidP="003F2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1. ОБЩАЯ  ХАРАКТЕРИСТИКА УЧРЕЖДЕНИЯ</w:t>
      </w: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№153» (далее Учреждение) расположено по адресу ул. Ленина, 19А.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своей деятельности Учреждение руководствуется Конституцией РФ, Законом «Об образовании в Российской Федерации», Порядком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образования, Уставом Учреждения, нормативными правовыми документами федерального, регионального и муниципального уровней в области образования, локальными актами, распоряжениями и приказами администрации Учреждения.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Свою деятельность Учреждение осуществляет в соответствии с лицензией на </w:t>
      </w:r>
      <w:proofErr w:type="gramStart"/>
      <w:r w:rsidRPr="00BA24CF">
        <w:rPr>
          <w:rFonts w:ascii="Times New Roman" w:hAnsi="Times New Roman" w:cs="Times New Roman"/>
        </w:rPr>
        <w:t>право ведения</w:t>
      </w:r>
      <w:proofErr w:type="gramEnd"/>
      <w:r w:rsidRPr="00BA24CF">
        <w:rPr>
          <w:rFonts w:ascii="Times New Roman" w:hAnsi="Times New Roman" w:cs="Times New Roman"/>
        </w:rPr>
        <w:t xml:space="preserve"> образовательной деятельности: от 04.02.2016 г. № 15726 серия 42ЛО1 № 0002772.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Медицинская деятельность в Учреждении осуществляется в соответствии с лицензией на осуществление  медицинской деятельности № ЛО-42-01-004888 от 24 января 2017 года, выданной </w:t>
      </w:r>
      <w:proofErr w:type="gramStart"/>
      <w:r w:rsidRPr="00BA24CF">
        <w:rPr>
          <w:rFonts w:ascii="Times New Roman" w:hAnsi="Times New Roman" w:cs="Times New Roman"/>
        </w:rPr>
        <w:t>Федеральный</w:t>
      </w:r>
      <w:proofErr w:type="gramEnd"/>
      <w:r w:rsidRPr="00BA24CF">
        <w:rPr>
          <w:rFonts w:ascii="Times New Roman" w:hAnsi="Times New Roman" w:cs="Times New Roman"/>
        </w:rPr>
        <w:t xml:space="preserve"> службой по надзору в сфере здравоохранения и социального развития.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Высшими коллегиальными органами управления Учреждения являются Общее собрание трудового коллектива; Родительский комитет Учреждения и Педагогический совет – органы самоуправления, функции и задачи которых закреплены Уставом Учреждения.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Режим работы МБ ДОУ: 5 дней в неделю (суббота, воскресенье – выходные дни), 12 часов в день (с 7.00 до 19.00)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На основании Устава в Учреждении функционирует 5 групп: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1 – первая младшая группа (28 детей),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1 – вторая младшая группа (30 детей),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1 – средняя группа (30 детей),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1 – старшая группа (30 детей),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1 – подготовительная к школе группа (28 детей).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Общее количество и наполняемость групп – 146 человек, не противоречит требованиям санитарных норм и правил.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Количество сотрудников: 34 человека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Администрация (заведующая) – 1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Педагоги: 14 человек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старший воспитатель – 1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музыкальный руководитель – 1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учитель-логопед – 2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воспитатель – 10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Младшие воспитатели – 7 человек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Обслуживающий персонал – 12 человек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  <w:u w:val="single"/>
        </w:rPr>
        <w:t>2. ОБЕСПЕЧЕНИЕ ЗДОРОВЬЯ И ЗДОРОВОГО ОБРАЗА ЖИЗНИ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3.2.1. КОНТИНГЕНТ  ДЕТЕЙ: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01"/>
        <w:gridCol w:w="900"/>
        <w:gridCol w:w="900"/>
        <w:gridCol w:w="734"/>
        <w:gridCol w:w="720"/>
        <w:gridCol w:w="823"/>
        <w:gridCol w:w="884"/>
        <w:gridCol w:w="824"/>
        <w:gridCol w:w="823"/>
        <w:gridCol w:w="824"/>
      </w:tblGrid>
      <w:tr w:rsidR="00BA24CF" w:rsidRPr="00BA24CF" w:rsidTr="00BA24CF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Год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Общее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BA24CF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По  возрасту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По полу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5"/>
            <w:vMerge w:val="restart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По группе здоровья/%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CF" w:rsidRPr="00BA24CF" w:rsidTr="00BA24CF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до             </w:t>
            </w:r>
            <w:proofErr w:type="spellStart"/>
            <w:proofErr w:type="gramStart"/>
            <w:r w:rsidRPr="00BA24CF">
              <w:rPr>
                <w:rFonts w:ascii="Times New Roman" w:hAnsi="Times New Roman" w:cs="Times New Roman"/>
              </w:rPr>
              <w:t>до</w:t>
            </w:r>
            <w:proofErr w:type="spellEnd"/>
            <w:proofErr w:type="gramEnd"/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5"/>
            <w:vMerge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CF" w:rsidRPr="00BA24CF" w:rsidTr="00BA24CF">
        <w:tc>
          <w:tcPr>
            <w:tcW w:w="2268" w:type="dxa"/>
            <w:vMerge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3лет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734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720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Мал.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8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2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2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BA24CF" w:rsidRPr="00BA24CF" w:rsidTr="00BA24CF">
        <w:tc>
          <w:tcPr>
            <w:tcW w:w="2268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уч.г</w:t>
            </w:r>
            <w:proofErr w:type="spellEnd"/>
            <w:r w:rsidRPr="00BA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  <w:r w:rsidRPr="00BA24C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  <w:r w:rsidRPr="00BA24C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3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  <w:r w:rsidRPr="00BA24C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66/40</w:t>
            </w:r>
          </w:p>
        </w:tc>
        <w:tc>
          <w:tcPr>
            <w:tcW w:w="88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73/53</w:t>
            </w:r>
          </w:p>
        </w:tc>
        <w:tc>
          <w:tcPr>
            <w:tcW w:w="82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7/4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0/0</w:t>
            </w:r>
          </w:p>
        </w:tc>
        <w:tc>
          <w:tcPr>
            <w:tcW w:w="82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0/0</w:t>
            </w:r>
          </w:p>
        </w:tc>
      </w:tr>
      <w:tr w:rsidR="00BA24CF" w:rsidRPr="00BA24CF" w:rsidTr="00BA24CF">
        <w:tc>
          <w:tcPr>
            <w:tcW w:w="2268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уч.г</w:t>
            </w:r>
            <w:proofErr w:type="spellEnd"/>
            <w:r w:rsidRPr="00BA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43/28</w:t>
            </w:r>
          </w:p>
        </w:tc>
        <w:tc>
          <w:tcPr>
            <w:tcW w:w="88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103/69</w:t>
            </w:r>
          </w:p>
        </w:tc>
        <w:tc>
          <w:tcPr>
            <w:tcW w:w="82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4/2,3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2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1/0,7</w:t>
            </w:r>
          </w:p>
        </w:tc>
      </w:tr>
      <w:tr w:rsidR="00BA24CF" w:rsidRPr="00BA24CF" w:rsidTr="00BA24CF">
        <w:tc>
          <w:tcPr>
            <w:tcW w:w="2268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уч.г</w:t>
            </w:r>
            <w:proofErr w:type="spellEnd"/>
            <w:r w:rsidRPr="00BA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47/33</w:t>
            </w:r>
          </w:p>
        </w:tc>
        <w:tc>
          <w:tcPr>
            <w:tcW w:w="88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97/63</w:t>
            </w:r>
          </w:p>
        </w:tc>
        <w:tc>
          <w:tcPr>
            <w:tcW w:w="82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  <w:tr w:rsidR="00BA24CF" w:rsidRPr="00BA24CF" w:rsidTr="00BA24CF">
        <w:tc>
          <w:tcPr>
            <w:tcW w:w="2268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уч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1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46/35</w:t>
            </w:r>
          </w:p>
        </w:tc>
        <w:tc>
          <w:tcPr>
            <w:tcW w:w="88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94/61</w:t>
            </w:r>
          </w:p>
        </w:tc>
        <w:tc>
          <w:tcPr>
            <w:tcW w:w="824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2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1/0,5</w:t>
            </w:r>
          </w:p>
        </w:tc>
        <w:tc>
          <w:tcPr>
            <w:tcW w:w="82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u w:val="single"/>
        </w:rPr>
        <w:t>3.2.2. АНАЛИЗ ЗАБОЛЕВАЕМОСТИ И ПОСЕШЕНИЯ ДЕТЬМИ ДОШКОЛЬНОГО УЧРЕЖДЕНИЯ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tbl>
      <w:tblPr>
        <w:tblW w:w="1097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39"/>
        <w:gridCol w:w="1139"/>
        <w:gridCol w:w="1138"/>
        <w:gridCol w:w="1135"/>
        <w:gridCol w:w="1482"/>
        <w:gridCol w:w="1116"/>
      </w:tblGrid>
      <w:tr w:rsidR="00BA24CF" w:rsidRPr="00BA24CF" w:rsidTr="00BA24CF">
        <w:trPr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33" w:type="dxa"/>
            <w:gridSpan w:val="5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всего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vMerge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Подготовит</w:t>
            </w:r>
            <w:proofErr w:type="gramStart"/>
            <w:r w:rsidRPr="00BA24CF">
              <w:rPr>
                <w:rFonts w:ascii="Times New Roman" w:hAnsi="Times New Roman" w:cs="Times New Roman"/>
              </w:rPr>
              <w:t>.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24CF">
              <w:rPr>
                <w:rFonts w:ascii="Times New Roman" w:hAnsi="Times New Roman" w:cs="Times New Roman"/>
              </w:rPr>
              <w:t>к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1116" w:type="dxa"/>
            <w:vMerge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Среднесписочный состав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146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Общее число случаев заболевания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452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lastRenderedPageBreak/>
              <w:t>Число случаев заболевания на 1000 детей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3095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Число случаев заболевания на 1 ребенка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3,0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Число дней, пропущенных по болезни за год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3076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Число дней, пропущенных по болезни на 1000 детей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21068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Число дней, пропущенных по болезни на 1 ребенка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Число не болевших детей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</w:tr>
      <w:tr w:rsidR="00BA24CF" w:rsidRPr="00BA24CF" w:rsidTr="00BA24CF">
        <w:trPr>
          <w:jc w:val="center"/>
        </w:trPr>
        <w:tc>
          <w:tcPr>
            <w:tcW w:w="382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Индекс здоровья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9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2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16" w:type="dxa"/>
            <w:shd w:val="clear" w:color="auto" w:fill="auto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34,2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  <w:proofErr w:type="gramStart"/>
      <w:r w:rsidRPr="00BA24CF">
        <w:rPr>
          <w:rFonts w:ascii="Times New Roman" w:hAnsi="Times New Roman" w:cs="Times New Roman"/>
          <w:b/>
        </w:rPr>
        <w:t>Сводная</w:t>
      </w:r>
      <w:proofErr w:type="gramEnd"/>
      <w:r w:rsidRPr="00BA24CF">
        <w:rPr>
          <w:rFonts w:ascii="Times New Roman" w:hAnsi="Times New Roman" w:cs="Times New Roman"/>
          <w:b/>
        </w:rPr>
        <w:t xml:space="preserve"> хронических заболеваний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1499"/>
        <w:gridCol w:w="665"/>
        <w:gridCol w:w="1701"/>
        <w:gridCol w:w="567"/>
        <w:gridCol w:w="1842"/>
        <w:gridCol w:w="1134"/>
      </w:tblGrid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Заболевания</w:t>
            </w:r>
          </w:p>
        </w:tc>
        <w:tc>
          <w:tcPr>
            <w:tcW w:w="2164" w:type="dxa"/>
            <w:gridSpan w:val="2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 w:rsidRPr="00BA24C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A24CF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2268" w:type="dxa"/>
            <w:gridSpan w:val="2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BA24C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A24CF"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2976" w:type="dxa"/>
            <w:gridSpan w:val="2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 xml:space="preserve">2017-2018 </w:t>
            </w:r>
            <w:proofErr w:type="spellStart"/>
            <w:r w:rsidRPr="00BA24C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BA24CF">
              <w:rPr>
                <w:rFonts w:ascii="Times New Roman" w:hAnsi="Times New Roman" w:cs="Times New Roman"/>
                <w:b/>
              </w:rPr>
              <w:t>. год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Нарушения зрения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1,8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Нарушения речи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29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Неврологические заболевания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4,2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18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Желудочно-кишечные заболевания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1,4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ЛОР заболевания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6,8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Хирургические заболевания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1,5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Сердечнососудистые заболевания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Тубинфицированные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Аллергический дерматит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2,8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Пиелонефрит</w:t>
            </w:r>
            <w:proofErr w:type="spellEnd"/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  <w:tr w:rsidR="00BA24CF" w:rsidRPr="00BA24CF" w:rsidTr="00BA24CF">
        <w:tc>
          <w:tcPr>
            <w:tcW w:w="347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Бронхиальная астма </w:t>
            </w:r>
          </w:p>
        </w:tc>
        <w:tc>
          <w:tcPr>
            <w:tcW w:w="1499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1,4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>ВЫВОД</w:t>
      </w:r>
      <w:r w:rsidRPr="00BA24CF">
        <w:rPr>
          <w:rFonts w:ascii="Times New Roman" w:hAnsi="Times New Roman" w:cs="Times New Roman"/>
        </w:rPr>
        <w:t xml:space="preserve">:    Количественный состав детей сохраняется  по-прежнему достаточно </w:t>
      </w:r>
      <w:proofErr w:type="gramStart"/>
      <w:r w:rsidRPr="00BA24CF">
        <w:rPr>
          <w:rFonts w:ascii="Times New Roman" w:hAnsi="Times New Roman" w:cs="Times New Roman"/>
        </w:rPr>
        <w:t>высоким</w:t>
      </w:r>
      <w:proofErr w:type="gramEnd"/>
      <w:r w:rsidRPr="00BA24CF">
        <w:rPr>
          <w:rFonts w:ascii="Times New Roman" w:hAnsi="Times New Roman" w:cs="Times New Roman"/>
        </w:rPr>
        <w:t xml:space="preserve"> в связи потребностью у населения города и района.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Изменилось соотношение детей по полу:  мальчиков стало больше чем девочек.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highlight w:val="yellow"/>
        </w:rPr>
      </w:pPr>
      <w:r w:rsidRPr="00BA24CF">
        <w:rPr>
          <w:rFonts w:ascii="Times New Roman" w:hAnsi="Times New Roman" w:cs="Times New Roman"/>
        </w:rPr>
        <w:t>Детей со второй группой здоровья увеличилось, а количество детей с третьей и первой  группой здоровья   уменьшилось, появился ребенок с четвертой группой здоровья (ребенок-инвалид).  Это неплохие результаты. Остались   проблемы – идёт снижение показателя индекса здоровья детей и количества  пропусков  одним  ребёнком   по болезни. Причины: низкий уровень здоровья пришедших вновь детей,  плохая экология, недостаточно сбалансированное питание дома, снижение иммунитета у детей.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pStyle w:val="a3"/>
        <w:ind w:left="360"/>
        <w:contextualSpacing w:val="0"/>
        <w:jc w:val="both"/>
        <w:rPr>
          <w:szCs w:val="24"/>
          <w:u w:val="single"/>
        </w:rPr>
      </w:pPr>
      <w:r w:rsidRPr="00BA24CF">
        <w:rPr>
          <w:szCs w:val="24"/>
          <w:u w:val="single"/>
        </w:rPr>
        <w:t>ОРГАНИЗАЦИЯ ПИТАНИЯ В  МБ ДОУ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Организации питания в детском саду уделяется достаточно большое внимание, так как здоровье детей напрямую связано с обеспечением рационального питания.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Снабжение детского сада продуктами осуществляет КП.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proofErr w:type="gramStart"/>
      <w:r w:rsidRPr="00BA24CF">
        <w:rPr>
          <w:rFonts w:ascii="Times New Roman" w:hAnsi="Times New Roman" w:cs="Times New Roman"/>
        </w:rPr>
        <w:t>Контроль за</w:t>
      </w:r>
      <w:proofErr w:type="gramEnd"/>
      <w:r w:rsidRPr="00BA24CF">
        <w:rPr>
          <w:rFonts w:ascii="Times New Roman" w:hAnsi="Times New Roman" w:cs="Times New Roman"/>
        </w:rPr>
        <w:t xml:space="preserve"> качеством питания: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Согласно санитарно-гигиеническим требованиям в детском саду организовано 5-ти разовое питание детей:</w:t>
      </w:r>
    </w:p>
    <w:p w:rsidR="00BA24CF" w:rsidRPr="00BA24CF" w:rsidRDefault="00BA24CF" w:rsidP="0034460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Cs w:val="24"/>
        </w:rPr>
      </w:pPr>
      <w:r w:rsidRPr="00BA24CF">
        <w:rPr>
          <w:szCs w:val="24"/>
        </w:rPr>
        <w:t>Завтрак</w:t>
      </w:r>
    </w:p>
    <w:p w:rsidR="00BA24CF" w:rsidRPr="00BA24CF" w:rsidRDefault="00BA24CF" w:rsidP="0034460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Cs w:val="24"/>
        </w:rPr>
      </w:pPr>
      <w:r w:rsidRPr="00BA24CF">
        <w:rPr>
          <w:szCs w:val="24"/>
        </w:rPr>
        <w:t>Второй завтрак (согласно меню)</w:t>
      </w:r>
    </w:p>
    <w:p w:rsidR="00BA24CF" w:rsidRPr="00BA24CF" w:rsidRDefault="00BA24CF" w:rsidP="0034460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Cs w:val="24"/>
        </w:rPr>
      </w:pPr>
      <w:r w:rsidRPr="00BA24CF">
        <w:rPr>
          <w:szCs w:val="24"/>
        </w:rPr>
        <w:t>Обед</w:t>
      </w:r>
    </w:p>
    <w:p w:rsidR="00BA24CF" w:rsidRPr="00BA24CF" w:rsidRDefault="00BA24CF" w:rsidP="0034460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Cs w:val="24"/>
        </w:rPr>
      </w:pPr>
      <w:r w:rsidRPr="00BA24CF">
        <w:rPr>
          <w:szCs w:val="24"/>
        </w:rPr>
        <w:t>Полдник</w:t>
      </w:r>
    </w:p>
    <w:p w:rsidR="00BA24CF" w:rsidRPr="00BA24CF" w:rsidRDefault="00BA24CF" w:rsidP="00344609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Cs w:val="24"/>
        </w:rPr>
      </w:pPr>
      <w:r w:rsidRPr="00BA24CF">
        <w:rPr>
          <w:szCs w:val="24"/>
        </w:rPr>
        <w:t>Ужин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При составлении меню-требования медсестра руководствуется разработанными и утвержденными технологическими картами с рецептурами и технологией приготовления блюд.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Организация питания в детском саду должна сочетаться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приготовления, а также  соблюдение сроков реализации сырой и готовой продукции и </w:t>
      </w:r>
      <w:proofErr w:type="gramStart"/>
      <w:r w:rsidRPr="00BA24CF">
        <w:rPr>
          <w:rFonts w:ascii="Times New Roman" w:hAnsi="Times New Roman" w:cs="Times New Roman"/>
        </w:rPr>
        <w:t>контроль за</w:t>
      </w:r>
      <w:proofErr w:type="gramEnd"/>
      <w:r w:rsidRPr="00BA24CF">
        <w:rPr>
          <w:rFonts w:ascii="Times New Roman" w:hAnsi="Times New Roman" w:cs="Times New Roman"/>
        </w:rPr>
        <w:t xml:space="preserve"> организацией питания.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ind w:left="72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АНАЛИЗ ВЫПОЛНЕНИЯ НАТУРАЛЬНЫХ НОРМ (ЗА ТРИ ГОДА)</w:t>
      </w: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</w:p>
    <w:tbl>
      <w:tblPr>
        <w:tblW w:w="9479" w:type="dxa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3"/>
        <w:gridCol w:w="1492"/>
        <w:gridCol w:w="1492"/>
        <w:gridCol w:w="1486"/>
        <w:gridCol w:w="1486"/>
      </w:tblGrid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92,5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Рыба свежая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94,2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89,2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91,2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85,4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88,6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97,3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85,3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101,9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75,1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95,4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103,1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88,1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Сахар песок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84,3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72,2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88,4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80,8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95,7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81,3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93,6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90,2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98,5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59,5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90,8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90,5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93,7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108,3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81,4</w:t>
            </w:r>
          </w:p>
        </w:tc>
      </w:tr>
      <w:tr w:rsidR="00BA24CF" w:rsidRPr="00BA24CF" w:rsidTr="00BA24CF">
        <w:tc>
          <w:tcPr>
            <w:tcW w:w="3523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2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6" w:type="dxa"/>
          </w:tcPr>
          <w:p w:rsidR="00BA24CF" w:rsidRPr="00BA24CF" w:rsidRDefault="00BA24CF" w:rsidP="00BA24C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84</w:t>
            </w:r>
          </w:p>
        </w:tc>
      </w:tr>
    </w:tbl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Выполнение </w:t>
      </w:r>
      <w:proofErr w:type="gramStart"/>
      <w:r w:rsidRPr="00BA24CF">
        <w:rPr>
          <w:rFonts w:ascii="Times New Roman" w:hAnsi="Times New Roman" w:cs="Times New Roman"/>
        </w:rPr>
        <w:t>натуральный</w:t>
      </w:r>
      <w:proofErr w:type="gramEnd"/>
      <w:r w:rsidRPr="00BA24CF">
        <w:rPr>
          <w:rFonts w:ascii="Times New Roman" w:hAnsi="Times New Roman" w:cs="Times New Roman"/>
        </w:rPr>
        <w:t xml:space="preserve"> норм питания в среднем соответствует требованиям. Меньшее количество 100% выполнения связано с нестабильность поставок продуктов питания в течение года.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Воспитатели ДОУ формируют у детей  культуру приема пищи, культурно-гигиенические навыки.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течение учебного года было приобретено для пищеблока</w:t>
      </w:r>
    </w:p>
    <w:p w:rsidR="00BA24CF" w:rsidRPr="00BA24CF" w:rsidRDefault="00BA24CF" w:rsidP="00344609">
      <w:pPr>
        <w:pStyle w:val="a3"/>
        <w:numPr>
          <w:ilvl w:val="0"/>
          <w:numId w:val="6"/>
        </w:numPr>
        <w:jc w:val="both"/>
        <w:rPr>
          <w:szCs w:val="24"/>
        </w:rPr>
      </w:pPr>
      <w:r w:rsidRPr="00BA24CF">
        <w:rPr>
          <w:szCs w:val="24"/>
        </w:rPr>
        <w:t>Посуда для раздачи (ведра, кастрюли)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>ВЫВОД</w:t>
      </w:r>
      <w:r w:rsidRPr="00BA24CF">
        <w:rPr>
          <w:rFonts w:ascii="Times New Roman" w:hAnsi="Times New Roman" w:cs="Times New Roman"/>
        </w:rPr>
        <w:t xml:space="preserve">: выполнение натуральных норм продуктов питания соответствуют требованиям.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Питание рациональное, сбалансированное.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Педагоги организуют работу по формированию культурно-гигиенических навыков у детей в соответствии с их возрастом.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РЕЗУЛЬТАТЫ ОРГАНИЗАЦИИ ФИЗКУЛЬТУРНО-ОЗДОРОВИТЕЛЬНОЙ РАБОТЫ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Основными задачами физкультурно-оздоровительной работы в МБ ДОУ «Детский сад №153» в 2017-2018 учебном году стали:</w:t>
      </w:r>
    </w:p>
    <w:p w:rsidR="00BA24CF" w:rsidRPr="00BA24CF" w:rsidRDefault="00BA24CF" w:rsidP="00344609">
      <w:pPr>
        <w:pStyle w:val="a3"/>
        <w:numPr>
          <w:ilvl w:val="0"/>
          <w:numId w:val="13"/>
        </w:numPr>
        <w:jc w:val="both"/>
      </w:pPr>
      <w:r w:rsidRPr="00BA24CF">
        <w:t>Укреплять и сохранять здоровья детей, создавать условия для систематического  закаливания и укрепления организма, формировать и совершенствовать основные виды движения.</w:t>
      </w:r>
    </w:p>
    <w:p w:rsidR="00BA24CF" w:rsidRPr="00BA24CF" w:rsidRDefault="00BA24CF" w:rsidP="00344609">
      <w:pPr>
        <w:pStyle w:val="a3"/>
        <w:numPr>
          <w:ilvl w:val="0"/>
          <w:numId w:val="13"/>
        </w:numPr>
        <w:jc w:val="both"/>
      </w:pPr>
      <w:r w:rsidRPr="00BA24CF">
        <w:t>Способствовать выработке правильной осанки у детей.</w:t>
      </w:r>
    </w:p>
    <w:p w:rsidR="00BA24CF" w:rsidRPr="00BA24CF" w:rsidRDefault="00BA24CF" w:rsidP="00344609">
      <w:pPr>
        <w:pStyle w:val="a3"/>
        <w:numPr>
          <w:ilvl w:val="0"/>
          <w:numId w:val="13"/>
        </w:numPr>
        <w:jc w:val="both"/>
      </w:pPr>
      <w:r w:rsidRPr="00BA24CF">
        <w:lastRenderedPageBreak/>
        <w:t>Способствовать формированию положительных эмоций, активной двигательной деятельности.</w:t>
      </w:r>
    </w:p>
    <w:p w:rsidR="00BA24CF" w:rsidRPr="00BA24CF" w:rsidRDefault="00BA24CF" w:rsidP="00344609">
      <w:pPr>
        <w:pStyle w:val="a3"/>
        <w:numPr>
          <w:ilvl w:val="0"/>
          <w:numId w:val="13"/>
        </w:numPr>
        <w:jc w:val="both"/>
      </w:pPr>
      <w:r w:rsidRPr="00BA24CF">
        <w:t>Пропагандировать ЗОЖ в семье. 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Физическое развитие детей осуществлялось на основе основной образовательной программы дошкольного образования МБ ДОУ «Детский сад №153». Вся работа велась на основе календарно – тематического планирования.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Организованная образовательная деятельность по физическому развитию планируется и проводится в спортивном зале и на игровых площадках на улице.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детском саду созданы все условия для проведения физкультурных занятий: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спортивный зал;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игровые площадки на улице;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спортивные уголки во всех группах.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Зал и спортивные уголки хорошо оборудованы. Инструктор по физической культуре Яковлева Е.Ю. является внутренним совместителем и организует работу с детьми первой младшей, второй младшей и средне группами, использует следующие формы работы с детьми: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НОД  в спортивном зале или на улице;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пальчиковая гимнастика;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дыхательная гимнастика, </w:t>
      </w:r>
      <w:proofErr w:type="spellStart"/>
      <w:r w:rsidRPr="00BA24CF">
        <w:rPr>
          <w:rFonts w:ascii="Times New Roman" w:hAnsi="Times New Roman" w:cs="Times New Roman"/>
        </w:rPr>
        <w:t>самомассаж</w:t>
      </w:r>
      <w:proofErr w:type="spellEnd"/>
      <w:r w:rsidRPr="00BA24CF">
        <w:rPr>
          <w:rFonts w:ascii="Times New Roman" w:hAnsi="Times New Roman" w:cs="Times New Roman"/>
        </w:rPr>
        <w:t>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праздники, досуги, развлечения;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упражнения для профилактики плоскостопия и нарушений осанки.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С целью осуществления более полной и разносторонней работы по физическому развитию в старшей и подготовительной к школе </w:t>
      </w:r>
      <w:proofErr w:type="gramStart"/>
      <w:r w:rsidRPr="00BA24CF">
        <w:rPr>
          <w:rFonts w:ascii="Times New Roman" w:hAnsi="Times New Roman" w:cs="Times New Roman"/>
        </w:rPr>
        <w:t>группах</w:t>
      </w:r>
      <w:proofErr w:type="gramEnd"/>
      <w:r w:rsidRPr="00BA24CF">
        <w:rPr>
          <w:rFonts w:ascii="Times New Roman" w:hAnsi="Times New Roman" w:cs="Times New Roman"/>
        </w:rPr>
        <w:t xml:space="preserve"> был заключен договор о сотрудничестве с ДЮСШ №5. Тренеры спортивной школы занимались с детьми ОФП, а для мальчиков были организованы </w:t>
      </w:r>
      <w:proofErr w:type="gramStart"/>
      <w:r w:rsidRPr="00BA24CF">
        <w:rPr>
          <w:rFonts w:ascii="Times New Roman" w:hAnsi="Times New Roman" w:cs="Times New Roman"/>
        </w:rPr>
        <w:t>занятии</w:t>
      </w:r>
      <w:proofErr w:type="gramEnd"/>
      <w:r w:rsidRPr="00BA24CF">
        <w:rPr>
          <w:rFonts w:ascii="Times New Roman" w:hAnsi="Times New Roman" w:cs="Times New Roman"/>
        </w:rPr>
        <w:t xml:space="preserve"> по мини-футболу. Результатом стали достаточно высокие результаты выполнения нормативов: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Воспитатели проводят: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утренняя гимнастика;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динамические паузы;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пальчиковую гимнастику;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</w:t>
      </w:r>
      <w:proofErr w:type="spellStart"/>
      <w:r w:rsidRPr="00BA24CF">
        <w:rPr>
          <w:rFonts w:ascii="Times New Roman" w:hAnsi="Times New Roman" w:cs="Times New Roman"/>
        </w:rPr>
        <w:t>физминутки</w:t>
      </w:r>
      <w:proofErr w:type="spellEnd"/>
      <w:r w:rsidRPr="00BA24CF">
        <w:rPr>
          <w:rFonts w:ascii="Times New Roman" w:hAnsi="Times New Roman" w:cs="Times New Roman"/>
        </w:rPr>
        <w:t xml:space="preserve"> между организованной деятельностью;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гимнастику после сна;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закаливающие процедуры;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течение учебного года в детском саду были проведены следующие мероприятия: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1. Физкультурные праздники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День Знаний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- 23 Февраля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Масленица – фольклорный праздник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2. Физкультурные досуги и развлечения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вторая младшая группа – «Поиграй-ка», «Зимние забавы»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средняя группа – «В стране дорожных знаков», «Как стать </w:t>
      </w:r>
      <w:proofErr w:type="spellStart"/>
      <w:r w:rsidRPr="00BA24CF">
        <w:rPr>
          <w:rFonts w:ascii="Times New Roman" w:hAnsi="Times New Roman" w:cs="Times New Roman"/>
        </w:rPr>
        <w:t>Неболейкой</w:t>
      </w:r>
      <w:proofErr w:type="spellEnd"/>
      <w:r w:rsidRPr="00BA24CF">
        <w:rPr>
          <w:rFonts w:ascii="Times New Roman" w:hAnsi="Times New Roman" w:cs="Times New Roman"/>
        </w:rPr>
        <w:t>»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старшая группа – «Три поросенка», «Правила движения знаем все без исключения», «Веселые старты»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подготовительная к школе группа - «Веселые старты», «Эх зимушка,  зима», 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Работа по физическому воспитанию проводится в тесном контакте с воспитателями, медработником, педагогом-психологом, логопедами. В рамках пропаганды ЗОЖ проведены тематические консультации с родителями. В течение года обновлены методические пособия и атрибуты. Изготовлено нестандартное оборудование.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 конце учебного года проводился итоговый мониторинг физического развития дошкольников. Диагностика помогает координировать содержание педагогического процесса между воспитателями ДОУ и инструктором по физической культуре. Её результаты показали положительную динамику </w:t>
      </w:r>
      <w:proofErr w:type="gramStart"/>
      <w:r w:rsidRPr="00BA24CF">
        <w:rPr>
          <w:rFonts w:ascii="Times New Roman" w:hAnsi="Times New Roman" w:cs="Times New Roman"/>
        </w:rPr>
        <w:t>роста показателей физического развития детей всех возрастных групп</w:t>
      </w:r>
      <w:proofErr w:type="gramEnd"/>
      <w:r w:rsidRPr="00BA24CF">
        <w:rPr>
          <w:rFonts w:ascii="Times New Roman" w:hAnsi="Times New Roman" w:cs="Times New Roman"/>
        </w:rPr>
        <w:t>. </w:t>
      </w:r>
    </w:p>
    <w:tbl>
      <w:tblPr>
        <w:tblStyle w:val="a6"/>
        <w:tblW w:w="0" w:type="auto"/>
        <w:tblLook w:val="04A0"/>
      </w:tblPr>
      <w:tblGrid>
        <w:gridCol w:w="3524"/>
        <w:gridCol w:w="3521"/>
        <w:gridCol w:w="3518"/>
      </w:tblGrid>
      <w:tr w:rsidR="00BA24CF" w:rsidRPr="00BA24CF" w:rsidTr="00BA24CF"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rPr>
                <w:b/>
                <w:bCs/>
              </w:rPr>
              <w:t>Уровень развития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rPr>
                <w:b/>
                <w:bCs/>
              </w:rPr>
              <w:t xml:space="preserve">Начало </w:t>
            </w:r>
            <w:proofErr w:type="spellStart"/>
            <w:r w:rsidRPr="00BA24CF">
              <w:rPr>
                <w:b/>
                <w:bCs/>
              </w:rPr>
              <w:t>уч</w:t>
            </w:r>
            <w:proofErr w:type="gramStart"/>
            <w:r w:rsidRPr="00BA24CF">
              <w:rPr>
                <w:b/>
                <w:bCs/>
              </w:rPr>
              <w:t>.г</w:t>
            </w:r>
            <w:proofErr w:type="gramEnd"/>
            <w:r w:rsidRPr="00BA24CF">
              <w:rPr>
                <w:b/>
                <w:bCs/>
              </w:rPr>
              <w:t>ода</w:t>
            </w:r>
            <w:proofErr w:type="spellEnd"/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rPr>
                <w:b/>
                <w:bCs/>
              </w:rPr>
              <w:t xml:space="preserve">Конец </w:t>
            </w:r>
            <w:proofErr w:type="spellStart"/>
            <w:r w:rsidRPr="00BA24CF">
              <w:rPr>
                <w:b/>
                <w:bCs/>
              </w:rPr>
              <w:t>уч</w:t>
            </w:r>
            <w:proofErr w:type="spellEnd"/>
            <w:r w:rsidRPr="00BA24CF">
              <w:rPr>
                <w:b/>
                <w:bCs/>
              </w:rPr>
              <w:t>. года</w:t>
            </w:r>
          </w:p>
        </w:tc>
      </w:tr>
      <w:tr w:rsidR="00BA24CF" w:rsidRPr="00BA24CF" w:rsidTr="00BA24CF"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Высокий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3,7%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56,8%</w:t>
            </w:r>
          </w:p>
        </w:tc>
      </w:tr>
      <w:tr w:rsidR="00BA24CF" w:rsidRPr="00BA24CF" w:rsidTr="00BA24CF"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Средний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38,9%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35,2%</w:t>
            </w:r>
          </w:p>
        </w:tc>
      </w:tr>
      <w:tr w:rsidR="00BA24CF" w:rsidRPr="00BA24CF" w:rsidTr="00BA24CF"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Низкий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57,4%</w:t>
            </w:r>
          </w:p>
        </w:tc>
        <w:tc>
          <w:tcPr>
            <w:tcW w:w="357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8 %</w:t>
            </w:r>
          </w:p>
        </w:tc>
      </w:tr>
    </w:tbl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 </w:t>
      </w:r>
      <w:r w:rsidRPr="00BA24CF">
        <w:rPr>
          <w:rFonts w:ascii="Times New Roman" w:hAnsi="Times New Roman" w:cs="Times New Roman"/>
          <w:b/>
          <w:bCs/>
        </w:rPr>
        <w:t>Анализ уровня физической подготовленности выпускников </w:t>
      </w:r>
    </w:p>
    <w:tbl>
      <w:tblPr>
        <w:tblStyle w:val="a6"/>
        <w:tblW w:w="10005" w:type="dxa"/>
        <w:tblLook w:val="04A0"/>
      </w:tblPr>
      <w:tblGrid>
        <w:gridCol w:w="3945"/>
        <w:gridCol w:w="6060"/>
      </w:tblGrid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rPr>
                <w:b/>
                <w:bCs/>
              </w:rPr>
              <w:t>Показатели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rPr>
                <w:b/>
                <w:bCs/>
              </w:rPr>
              <w:t>2017- 2018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быстрота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87%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сила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83%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гибкость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93%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выносливость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87%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ловкость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93%</w:t>
            </w:r>
          </w:p>
        </w:tc>
      </w:tr>
      <w:tr w:rsidR="00BA24CF" w:rsidRPr="00BA24CF" w:rsidTr="00BA24CF">
        <w:tc>
          <w:tcPr>
            <w:tcW w:w="3945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lastRenderedPageBreak/>
              <w:t>ИТОГ</w:t>
            </w:r>
          </w:p>
        </w:tc>
        <w:tc>
          <w:tcPr>
            <w:tcW w:w="6060" w:type="dxa"/>
            <w:hideMark/>
          </w:tcPr>
          <w:p w:rsidR="00BA24CF" w:rsidRPr="00BA24CF" w:rsidRDefault="00BA24CF" w:rsidP="00BA24CF">
            <w:pPr>
              <w:ind w:firstLine="426"/>
              <w:jc w:val="both"/>
            </w:pPr>
            <w:r w:rsidRPr="00BA24CF">
              <w:t>89%</w:t>
            </w:r>
          </w:p>
        </w:tc>
      </w:tr>
    </w:tbl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  Вывод: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BA24CF">
        <w:rPr>
          <w:rFonts w:ascii="Times New Roman" w:hAnsi="Times New Roman" w:cs="Times New Roman"/>
        </w:rPr>
        <w:t>Физкультурно-оздоровительная</w:t>
      </w:r>
      <w:proofErr w:type="gramEnd"/>
      <w:r w:rsidRPr="00BA24CF">
        <w:rPr>
          <w:rFonts w:ascii="Times New Roman" w:hAnsi="Times New Roman" w:cs="Times New Roman"/>
        </w:rPr>
        <w:t xml:space="preserve"> работы в 2017-2018 году проводилась на удовлетворительном уровне. Необходимо усилить работу с родителями по вопросу приобщения к ЗОЖ. </w:t>
      </w:r>
    </w:p>
    <w:p w:rsidR="00BA24CF" w:rsidRPr="00BA24CF" w:rsidRDefault="00BA24CF" w:rsidP="00BA24CF">
      <w:pPr>
        <w:ind w:firstLine="426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 xml:space="preserve">3. АНАЛИЗ РЕЗУЛЬТАТОВ ПОВЫШЕНИЯ ПРОФЕССИОНАЛЬНОГО МАСТЕРСТВА ПЕДАГОГОВ  </w:t>
      </w:r>
      <w:proofErr w:type="spellStart"/>
      <w:proofErr w:type="gramStart"/>
      <w:r w:rsidRPr="00BA24CF">
        <w:rPr>
          <w:rFonts w:ascii="Times New Roman" w:hAnsi="Times New Roman" w:cs="Times New Roman"/>
          <w:b/>
          <w:u w:val="single"/>
        </w:rPr>
        <w:t>ПЕДАГОГОВ</w:t>
      </w:r>
      <w:proofErr w:type="spellEnd"/>
      <w:proofErr w:type="gramEnd"/>
      <w:r w:rsidRPr="00BA24CF">
        <w:rPr>
          <w:rFonts w:ascii="Times New Roman" w:hAnsi="Times New Roman" w:cs="Times New Roman"/>
          <w:b/>
          <w:u w:val="single"/>
        </w:rPr>
        <w:t>: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 xml:space="preserve">АНАЛИЗ КОЛИЧЕСТВА И КАТЕГОРИЙНОСТИ ПЕДАГОГОВ </w:t>
      </w:r>
      <w:r w:rsidRPr="00BA24CF">
        <w:rPr>
          <w:rFonts w:ascii="Times New Roman" w:hAnsi="Times New Roman" w:cs="Times New Roman"/>
        </w:rPr>
        <w:t xml:space="preserve"> </w:t>
      </w:r>
    </w:p>
    <w:p w:rsidR="00BA24CF" w:rsidRPr="00BA24CF" w:rsidRDefault="00BA24CF" w:rsidP="00BA24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576"/>
        <w:gridCol w:w="1726"/>
        <w:gridCol w:w="1796"/>
        <w:gridCol w:w="553"/>
        <w:gridCol w:w="603"/>
        <w:gridCol w:w="553"/>
        <w:gridCol w:w="603"/>
        <w:gridCol w:w="553"/>
        <w:gridCol w:w="603"/>
        <w:gridCol w:w="632"/>
        <w:gridCol w:w="629"/>
      </w:tblGrid>
      <w:tr w:rsidR="00BA24CF" w:rsidRPr="00BA24CF" w:rsidTr="00BA24CF">
        <w:tc>
          <w:tcPr>
            <w:tcW w:w="519" w:type="pct"/>
            <w:vMerge w:val="restar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24CF">
              <w:rPr>
                <w:rFonts w:ascii="Times New Roman" w:hAnsi="Times New Roman" w:cs="Times New Roman"/>
              </w:rPr>
              <w:t>педагогичес-ких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</w:rPr>
              <w:t xml:space="preserve">  работников в ДОУ</w:t>
            </w:r>
          </w:p>
        </w:tc>
        <w:tc>
          <w:tcPr>
            <w:tcW w:w="787" w:type="pct"/>
            <w:vMerge w:val="restar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Подали заявления на </w:t>
            </w:r>
            <w:r w:rsidRPr="00BA24CF">
              <w:rPr>
                <w:rFonts w:ascii="Times New Roman" w:hAnsi="Times New Roman" w:cs="Times New Roman"/>
              </w:rPr>
              <w:pgNum/>
            </w:r>
            <w:proofErr w:type="spellStart"/>
            <w:r w:rsidRPr="00BA24CF">
              <w:rPr>
                <w:rFonts w:ascii="Times New Roman" w:hAnsi="Times New Roman" w:cs="Times New Roman"/>
              </w:rPr>
              <w:t>валификации-онную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категорию  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(чел/%)</w:t>
            </w:r>
          </w:p>
        </w:tc>
        <w:tc>
          <w:tcPr>
            <w:tcW w:w="819" w:type="pct"/>
            <w:vMerge w:val="restar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proofErr w:type="gramStart"/>
            <w:r w:rsidRPr="00BA24CF">
              <w:rPr>
                <w:rFonts w:ascii="Times New Roman" w:hAnsi="Times New Roman" w:cs="Times New Roman"/>
              </w:rPr>
              <w:t>Получили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/ подтвердили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квалификации-онную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категорию в течение учебного года (чел/%)</w:t>
            </w:r>
          </w:p>
        </w:tc>
        <w:tc>
          <w:tcPr>
            <w:tcW w:w="2156" w:type="pct"/>
            <w:gridSpan w:val="8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Количество педагогов по квалификации</w:t>
            </w:r>
          </w:p>
        </w:tc>
      </w:tr>
      <w:tr w:rsidR="00BA24CF" w:rsidRPr="00BA24CF" w:rsidTr="00BA24CF">
        <w:tc>
          <w:tcPr>
            <w:tcW w:w="519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BA24CF" w:rsidRPr="00BA24CF" w:rsidTr="00BA24CF">
        <w:tc>
          <w:tcPr>
            <w:tcW w:w="519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К.г.</w:t>
            </w:r>
          </w:p>
        </w:tc>
      </w:tr>
      <w:tr w:rsidR="00BA24CF" w:rsidRPr="00BA24CF" w:rsidTr="00BA24CF">
        <w:tc>
          <w:tcPr>
            <w:tcW w:w="5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</w:tr>
      <w:tr w:rsidR="00BA24CF" w:rsidRPr="00BA24CF" w:rsidTr="00BA24CF">
        <w:tc>
          <w:tcPr>
            <w:tcW w:w="5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  <w:tr w:rsidR="00BA24CF" w:rsidRPr="00BA24CF" w:rsidTr="00BA24CF">
        <w:tc>
          <w:tcPr>
            <w:tcW w:w="5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6/43</w:t>
            </w:r>
          </w:p>
        </w:tc>
        <w:tc>
          <w:tcPr>
            <w:tcW w:w="8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6/43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  <w:tr w:rsidR="00BA24CF" w:rsidRPr="00BA24CF" w:rsidTr="00BA24CF">
        <w:tc>
          <w:tcPr>
            <w:tcW w:w="5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19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</w:tbl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течение года увеличилось количество педагогов с высшей квалификационной категорией. Все педагоги имеют квалификационную категорию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Все педагоги имеют соответствующее педагогическое образование.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u w:val="single"/>
        </w:rPr>
        <w:t>АНАЛИЗ ОБРАЗОВАНИЯ ПЕДАГОГОВ</w:t>
      </w:r>
    </w:p>
    <w:p w:rsidR="00BA24CF" w:rsidRPr="00BA24CF" w:rsidRDefault="00BA24CF" w:rsidP="00BA24CF">
      <w:pPr>
        <w:tabs>
          <w:tab w:val="left" w:pos="4111"/>
          <w:tab w:val="left" w:pos="4678"/>
          <w:tab w:val="left" w:pos="5103"/>
        </w:tabs>
        <w:rPr>
          <w:rFonts w:ascii="Times New Roman" w:hAnsi="Times New Roman" w:cs="Times New Roman"/>
          <w:b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31"/>
        <w:gridCol w:w="645"/>
        <w:gridCol w:w="872"/>
        <w:gridCol w:w="880"/>
        <w:gridCol w:w="757"/>
        <w:gridCol w:w="761"/>
        <w:gridCol w:w="631"/>
        <w:gridCol w:w="575"/>
        <w:gridCol w:w="631"/>
        <w:gridCol w:w="559"/>
        <w:gridCol w:w="631"/>
        <w:gridCol w:w="590"/>
      </w:tblGrid>
      <w:tr w:rsidR="00BA24CF" w:rsidRPr="00BA24CF" w:rsidTr="00BA24CF">
        <w:tc>
          <w:tcPr>
            <w:tcW w:w="796" w:type="pct"/>
            <w:vMerge w:val="restart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Учебный год (педагогов всего)</w:t>
            </w:r>
          </w:p>
        </w:tc>
        <w:tc>
          <w:tcPr>
            <w:tcW w:w="4204" w:type="pct"/>
            <w:gridSpan w:val="1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Количество педагогов по образованию</w:t>
            </w:r>
          </w:p>
        </w:tc>
      </w:tr>
      <w:tr w:rsidR="00BA24CF" w:rsidRPr="00BA24CF" w:rsidTr="00BA24CF">
        <w:tc>
          <w:tcPr>
            <w:tcW w:w="796" w:type="pct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незаконченное  высшее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r w:rsidRPr="00BA24CF">
              <w:rPr>
                <w:rFonts w:ascii="Times New Roman" w:eastAsia="Calibri" w:hAnsi="Times New Roman" w:cs="Times New Roman"/>
              </w:rPr>
              <w:t>профессион</w:t>
            </w:r>
            <w:proofErr w:type="spellEnd"/>
            <w:r w:rsidRPr="00BA24C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A24CF">
              <w:rPr>
                <w:rFonts w:ascii="Times New Roman" w:eastAsia="Calibri" w:hAnsi="Times New Roman" w:cs="Times New Roman"/>
              </w:rPr>
              <w:t>педкласс</w:t>
            </w:r>
            <w:proofErr w:type="spellEnd"/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среднее (полное)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основное</w:t>
            </w:r>
          </w:p>
        </w:tc>
      </w:tr>
      <w:tr w:rsidR="00BA24CF" w:rsidRPr="00BA24CF" w:rsidTr="00BA24CF">
        <w:tc>
          <w:tcPr>
            <w:tcW w:w="796" w:type="pct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A24CF" w:rsidRPr="00BA24CF" w:rsidTr="00BA24CF">
        <w:trPr>
          <w:trHeight w:val="581"/>
        </w:trPr>
        <w:tc>
          <w:tcPr>
            <w:tcW w:w="796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2014-2015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581"/>
        </w:trPr>
        <w:tc>
          <w:tcPr>
            <w:tcW w:w="796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2015-2016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581"/>
        </w:trPr>
        <w:tc>
          <w:tcPr>
            <w:tcW w:w="796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2016-2017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581"/>
        </w:trPr>
        <w:tc>
          <w:tcPr>
            <w:tcW w:w="796" w:type="pct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2017-2018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Педагогический состав стабильный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АНАЛИЗ СТАЖА РАБОТЫ ПО СПЕЦИАЛЬНОСТИ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BA24CF" w:rsidRPr="00BA24CF" w:rsidTr="00BA24CF">
        <w:tc>
          <w:tcPr>
            <w:tcW w:w="1418" w:type="dxa"/>
            <w:vMerge w:val="restart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Учебный год (педагогов всего)</w:t>
            </w:r>
          </w:p>
        </w:tc>
        <w:tc>
          <w:tcPr>
            <w:tcW w:w="9356" w:type="dxa"/>
            <w:gridSpan w:val="10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Количество педагогов по стажу</w:t>
            </w:r>
          </w:p>
        </w:tc>
      </w:tr>
      <w:tr w:rsidR="00BA24CF" w:rsidRPr="00BA24CF" w:rsidTr="00BA24CF">
        <w:tc>
          <w:tcPr>
            <w:tcW w:w="1418" w:type="dxa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0-3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  <w:lang w:val="en-US"/>
              </w:rPr>
              <w:t>&gt;</w:t>
            </w:r>
            <w:r w:rsidRPr="00BA24CF">
              <w:rPr>
                <w:rFonts w:ascii="Times New Roman" w:eastAsia="Calibri" w:hAnsi="Times New Roman" w:cs="Times New Roman"/>
              </w:rPr>
              <w:t xml:space="preserve"> 3 до 5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  <w:lang w:val="en-US"/>
              </w:rPr>
              <w:t>&gt;</w:t>
            </w:r>
            <w:r w:rsidRPr="00BA24CF">
              <w:rPr>
                <w:rFonts w:ascii="Times New Roman" w:eastAsia="Calibri" w:hAnsi="Times New Roman" w:cs="Times New Roman"/>
              </w:rPr>
              <w:t xml:space="preserve"> 5 до 10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  <w:lang w:val="en-US"/>
              </w:rPr>
              <w:t>&gt;</w:t>
            </w:r>
            <w:r w:rsidRPr="00BA24CF">
              <w:rPr>
                <w:rFonts w:ascii="Times New Roman" w:eastAsia="Calibri" w:hAnsi="Times New Roman" w:cs="Times New Roman"/>
              </w:rPr>
              <w:t xml:space="preserve"> 10 до 25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  <w:lang w:val="en-US"/>
              </w:rPr>
              <w:t>&gt;</w:t>
            </w:r>
            <w:r w:rsidRPr="00BA24CF">
              <w:rPr>
                <w:rFonts w:ascii="Times New Roman" w:eastAsia="Calibri" w:hAnsi="Times New Roman" w:cs="Times New Roman"/>
              </w:rPr>
              <w:t xml:space="preserve"> 25</w:t>
            </w:r>
          </w:p>
        </w:tc>
      </w:tr>
      <w:tr w:rsidR="00BA24CF" w:rsidRPr="00BA24CF" w:rsidTr="00BA24CF">
        <w:tc>
          <w:tcPr>
            <w:tcW w:w="1418" w:type="dxa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A24CF" w:rsidRPr="00BA24CF" w:rsidTr="00BA24CF">
        <w:trPr>
          <w:trHeight w:val="322"/>
        </w:trPr>
        <w:tc>
          <w:tcPr>
            <w:tcW w:w="1418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2014-2015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36,1</w:t>
            </w:r>
          </w:p>
        </w:tc>
      </w:tr>
      <w:tr w:rsidR="00BA24CF" w:rsidRPr="00BA24CF" w:rsidTr="00BA24CF">
        <w:trPr>
          <w:trHeight w:val="322"/>
        </w:trPr>
        <w:tc>
          <w:tcPr>
            <w:tcW w:w="1418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2015-2016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35,5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35,5</w:t>
            </w:r>
          </w:p>
        </w:tc>
      </w:tr>
      <w:tr w:rsidR="00BA24CF" w:rsidRPr="00BA24CF" w:rsidTr="00BA24CF">
        <w:trPr>
          <w:trHeight w:val="322"/>
        </w:trPr>
        <w:tc>
          <w:tcPr>
            <w:tcW w:w="1418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lastRenderedPageBreak/>
              <w:t>2016-2017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42,6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35,5</w:t>
            </w:r>
          </w:p>
        </w:tc>
      </w:tr>
      <w:tr w:rsidR="00BA24CF" w:rsidRPr="00BA24CF" w:rsidTr="00BA24CF">
        <w:trPr>
          <w:trHeight w:val="322"/>
        </w:trPr>
        <w:tc>
          <w:tcPr>
            <w:tcW w:w="1418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2017-2018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42,6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35,5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Большинство педагогического состава МБ ДОУ составляют опытные педагоги, стаж  работы которых более 20 лет. Есть педагоги с небольшим педагогическим стажем. Это дает возможность для молодых специалистов получать помощь более опытных коллег.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Анализ возрастного состава педагогов показал, что в детском саду работают педагоги разного возраста. Большинству из них от 40 до 55 лет. Это педагоги уже имеющие значительный опыт работы и в то же время имеющие возможность реализовать творческий потенциал. Наличие в коллективе молодых педагогов и педагогов </w:t>
      </w:r>
      <w:proofErr w:type="gramStart"/>
      <w:r w:rsidRPr="00BA24CF">
        <w:rPr>
          <w:rFonts w:ascii="Times New Roman" w:hAnsi="Times New Roman" w:cs="Times New Roman"/>
        </w:rPr>
        <w:t>более старшего</w:t>
      </w:r>
      <w:proofErr w:type="gramEnd"/>
      <w:r w:rsidRPr="00BA24CF">
        <w:rPr>
          <w:rFonts w:ascii="Times New Roman" w:hAnsi="Times New Roman" w:cs="Times New Roman"/>
        </w:rPr>
        <w:t xml:space="preserve"> возраста позволяет осуществлять преемственность в работе педагогических кадров и обмен практическим опытом.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АНАЛИЗ ВОЗРАСТНОГО СОСТАВА ПЕДАГОГОВ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BA24CF" w:rsidRPr="00BA24CF" w:rsidTr="00BA24CF">
        <w:tc>
          <w:tcPr>
            <w:tcW w:w="1186" w:type="dxa"/>
            <w:vMerge w:val="restart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Учебный год (педагогов всего)</w:t>
            </w:r>
          </w:p>
        </w:tc>
        <w:tc>
          <w:tcPr>
            <w:tcW w:w="9270" w:type="dxa"/>
            <w:gridSpan w:val="1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BA24CF">
              <w:rPr>
                <w:rFonts w:ascii="Times New Roman" w:hAnsi="Times New Roman" w:cs="Times New Roman"/>
              </w:rPr>
              <w:t>педагогов</w:t>
            </w:r>
            <w:r w:rsidRPr="00BA24CF">
              <w:rPr>
                <w:rFonts w:ascii="Times New Roman" w:eastAsia="Calibri" w:hAnsi="Times New Roman" w:cs="Times New Roman"/>
              </w:rPr>
              <w:t xml:space="preserve"> по возрасту</w:t>
            </w:r>
          </w:p>
        </w:tc>
      </w:tr>
      <w:tr w:rsidR="00BA24CF" w:rsidRPr="00BA24CF" w:rsidTr="00BA24CF">
        <w:tc>
          <w:tcPr>
            <w:tcW w:w="1186" w:type="dxa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менее 20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21-30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31-45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46-55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56-60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более 60</w:t>
            </w:r>
          </w:p>
        </w:tc>
      </w:tr>
      <w:tr w:rsidR="00BA24CF" w:rsidRPr="00BA24CF" w:rsidTr="00BA24CF">
        <w:tc>
          <w:tcPr>
            <w:tcW w:w="1186" w:type="dxa"/>
            <w:vMerge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A24CF" w:rsidRPr="00BA24CF" w:rsidTr="00BA24CF">
        <w:trPr>
          <w:trHeight w:val="810"/>
        </w:trPr>
        <w:tc>
          <w:tcPr>
            <w:tcW w:w="1186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2013-2014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53,8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26,4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822"/>
        </w:trPr>
        <w:tc>
          <w:tcPr>
            <w:tcW w:w="1186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2014-2015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848"/>
        </w:trPr>
        <w:tc>
          <w:tcPr>
            <w:tcW w:w="1186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2015-2016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848"/>
        </w:trPr>
        <w:tc>
          <w:tcPr>
            <w:tcW w:w="1186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2016-2017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A24CF" w:rsidRPr="00BA24CF" w:rsidTr="00BA24CF">
        <w:trPr>
          <w:trHeight w:val="848"/>
        </w:trPr>
        <w:tc>
          <w:tcPr>
            <w:tcW w:w="1186" w:type="dxa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2017-2018</w:t>
            </w:r>
          </w:p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0" w:type="dxa"/>
              <w:right w:w="0" w:type="dxa"/>
            </w:tcMar>
          </w:tcPr>
          <w:p w:rsidR="00BA24CF" w:rsidRPr="00BA24CF" w:rsidRDefault="00BA24CF" w:rsidP="00BA24CF">
            <w:pPr>
              <w:rPr>
                <w:rFonts w:ascii="Times New Roman" w:eastAsia="Calibri" w:hAnsi="Times New Roman" w:cs="Times New Roman"/>
              </w:rPr>
            </w:pPr>
            <w:r w:rsidRPr="00BA24CF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>ВЫВОД:</w:t>
      </w:r>
      <w:r w:rsidRPr="00BA24CF">
        <w:rPr>
          <w:rFonts w:ascii="Times New Roman" w:hAnsi="Times New Roman" w:cs="Times New Roman"/>
        </w:rPr>
        <w:t xml:space="preserve">             Педагогический  коллектив  МБДОУ «Детский сад №153»  стабильный.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Количественный и качественный состав педагогов за последние три года  практически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не менялся. Все педагоги,  имеют специальное образование, квалификацию и  опыт работы.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Высшую квалификационную категорию имеют 8 педагога: музыкальный руководитель, 2 учителя-логопеда  и 5 воспитателей. Первая квалификационная категория: старший воспитатель и 5 воспитателей.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За 2017-2018 учебный год повысил свою квалификационную категорию 1 педагог -  воспитатель - высшая квалификационная категория. Все педагоги имеют квалификационную категорию. Большинство педагогов ДОУ (51%) имеют высшую квалификационную категорию в 2017-2018 учебном году необходимо стимулировать педагогов на дальнейшее повышение своей квалификации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 xml:space="preserve"> высшей.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Педагоги  повышают свою квалификацию на курсах повышения квалификации в соответствии с графиком.  Все 14 человек прошли курсы на базе МАОУ ДПО ИПК города Новокузнецка.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АНАЛИЗ  ВЫПОЛНЕНИЯ  ЗАДАЧ  ГОДОВОГО  ПЛАНА.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В 2017 – 2018 учебном году педагогический коллектив МБ ДОУ  работал по ООП ДО МБ ДОУ «Детский сад №153», </w:t>
      </w:r>
      <w:proofErr w:type="gramStart"/>
      <w:r w:rsidRPr="00BA24CF">
        <w:rPr>
          <w:rFonts w:ascii="Times New Roman" w:hAnsi="Times New Roman" w:cs="Times New Roman"/>
        </w:rPr>
        <w:t>разработанной</w:t>
      </w:r>
      <w:proofErr w:type="gramEnd"/>
      <w:r w:rsidRPr="00BA24CF">
        <w:rPr>
          <w:rFonts w:ascii="Times New Roman" w:hAnsi="Times New Roman" w:cs="Times New Roman"/>
        </w:rPr>
        <w:t xml:space="preserve"> педагогическим коллективом и утвержденной на педагогическом совете ДОУ. Старшая и подготовительная к школе логопедические группы работали по адаптированной основной образовательной программе для детей с тяжелыми нарушениями речи.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(организованную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работы в течение этого учебного года было  осуществление полного перехода и осуществление функционирования в соответствии Федеральным государственным образовательным стандартом дошкольного образования.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Приоритетным направлением  деятельности учреждения в итоговом учебном году было  социально-коммуникативное развитие.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  Задачи работы ДОУ на 2017-2018учебный год</w:t>
      </w:r>
    </w:p>
    <w:p w:rsidR="00BA24CF" w:rsidRPr="00BA24CF" w:rsidRDefault="00BA24CF" w:rsidP="00344609">
      <w:pPr>
        <w:pStyle w:val="Default"/>
        <w:numPr>
          <w:ilvl w:val="0"/>
          <w:numId w:val="7"/>
        </w:numPr>
        <w:spacing w:after="56"/>
        <w:jc w:val="both"/>
        <w:rPr>
          <w:rFonts w:eastAsia="Times New Roman"/>
          <w:color w:val="auto"/>
          <w:lang w:eastAsia="ru-RU"/>
        </w:rPr>
      </w:pPr>
      <w:r w:rsidRPr="00BA24CF">
        <w:rPr>
          <w:rFonts w:eastAsia="Times New Roman"/>
          <w:color w:val="auto"/>
          <w:lang w:eastAsia="ru-RU"/>
        </w:rPr>
        <w:t xml:space="preserve">Использовать в коррекционной деятельности со старшими дошкольниками активные формы работы по развитию речи. </w:t>
      </w:r>
    </w:p>
    <w:p w:rsidR="00BA24CF" w:rsidRPr="00BA24CF" w:rsidRDefault="00BA24CF" w:rsidP="00344609">
      <w:pPr>
        <w:pStyle w:val="Default"/>
        <w:numPr>
          <w:ilvl w:val="0"/>
          <w:numId w:val="7"/>
        </w:numPr>
        <w:spacing w:after="56"/>
        <w:jc w:val="both"/>
        <w:rPr>
          <w:rFonts w:eastAsia="Times New Roman"/>
          <w:color w:val="auto"/>
          <w:lang w:eastAsia="ru-RU"/>
        </w:rPr>
      </w:pPr>
      <w:r w:rsidRPr="00BA24CF">
        <w:rPr>
          <w:rFonts w:eastAsia="Times New Roman"/>
          <w:color w:val="auto"/>
          <w:lang w:eastAsia="ru-RU"/>
        </w:rPr>
        <w:t xml:space="preserve">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 (музейная педагогика, </w:t>
      </w:r>
      <w:proofErr w:type="spellStart"/>
      <w:r w:rsidRPr="00BA24CF">
        <w:rPr>
          <w:rFonts w:eastAsia="Times New Roman"/>
          <w:color w:val="auto"/>
          <w:lang w:eastAsia="ru-RU"/>
        </w:rPr>
        <w:t>опытно-экспериметальная</w:t>
      </w:r>
      <w:proofErr w:type="spellEnd"/>
      <w:r w:rsidRPr="00BA24CF">
        <w:rPr>
          <w:rFonts w:eastAsia="Times New Roman"/>
          <w:color w:val="auto"/>
          <w:lang w:eastAsia="ru-RU"/>
        </w:rPr>
        <w:t xml:space="preserve"> деятельность в лаборатории «Опытные дети»).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Для решения этих задач были намечены и проведены четыре  педагогических совета: </w:t>
      </w:r>
    </w:p>
    <w:p w:rsidR="00BA24CF" w:rsidRPr="00BA24CF" w:rsidRDefault="00BA24CF" w:rsidP="00BA24CF">
      <w:pPr>
        <w:rPr>
          <w:rFonts w:ascii="Times New Roman" w:hAnsi="Times New Roman" w:cs="Times New Roman"/>
          <w:i/>
          <w:color w:val="FF0000"/>
        </w:rPr>
      </w:pPr>
      <w:r w:rsidRPr="00BA24CF">
        <w:rPr>
          <w:rFonts w:ascii="Times New Roman" w:hAnsi="Times New Roman" w:cs="Times New Roman"/>
        </w:rPr>
        <w:t xml:space="preserve">- Педагогический совет № 1 </w:t>
      </w:r>
      <w:r w:rsidRPr="00BA24CF">
        <w:rPr>
          <w:rFonts w:ascii="Times New Roman" w:hAnsi="Times New Roman" w:cs="Times New Roman"/>
          <w:i/>
        </w:rPr>
        <w:t xml:space="preserve">(установочный) </w:t>
      </w:r>
      <w:r w:rsidRPr="00BA24CF">
        <w:rPr>
          <w:rFonts w:ascii="Times New Roman" w:hAnsi="Times New Roman" w:cs="Times New Roman"/>
        </w:rPr>
        <w:t>«Организация воспитательно-образовательного процесса и создание условий для работы с детьми на новый 2017-2018 учебный год»;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Педагогический совет № 2 Использование в коррекционной деятельности со старшими дошкольниками активных форм работы по развитию речи;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Педагогический совет № 3 Детское экспериментирование как средство интеллектуального развития дошкольников;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Педагогический совет № 4 "</w:t>
      </w:r>
      <w:r w:rsidRPr="00BA24CF">
        <w:rPr>
          <w:rFonts w:ascii="Times New Roman" w:hAnsi="Times New Roman" w:cs="Times New Roman"/>
          <w:u w:val="single"/>
        </w:rPr>
        <w:t xml:space="preserve"> </w:t>
      </w:r>
      <w:r w:rsidRPr="00BA24CF">
        <w:rPr>
          <w:rFonts w:ascii="Times New Roman" w:hAnsi="Times New Roman" w:cs="Times New Roman"/>
        </w:rPr>
        <w:t>Итоги и анализ воспитательно-образовательной деятельности за 2017 – 2018 учебный год. Организация работы в летний период 2018 года ";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highlight w:val="yellow"/>
        </w:rPr>
      </w:pPr>
      <w:r w:rsidRPr="00BA24CF">
        <w:rPr>
          <w:rFonts w:ascii="Times New Roman" w:hAnsi="Times New Roman" w:cs="Times New Roman"/>
        </w:rPr>
        <w:t xml:space="preserve">На каждом педагогическом совете были приняты решения к выполнению намеченных  годовых задач.   В 2017 – 2018 учебном году было организовано проведение методического часа по теме «Организация работы ДОУ в соответствии с ФГОС ДО» и  консультаций по темам годового плана;  организована деятельность творческой группы по корректировке ООП ДОУ, а также открытые просмотры организованной образовательной деятельности   для активизации образовательного процесса. 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Для  обеспечения качественного выполнения    </w:t>
      </w:r>
      <w:r w:rsidRPr="00BA24CF">
        <w:rPr>
          <w:rFonts w:ascii="Times New Roman" w:hAnsi="Times New Roman" w:cs="Times New Roman"/>
          <w:b/>
        </w:rPr>
        <w:t>первой</w:t>
      </w:r>
      <w:r w:rsidRPr="00BA24CF">
        <w:rPr>
          <w:rFonts w:ascii="Times New Roman" w:hAnsi="Times New Roman" w:cs="Times New Roman"/>
        </w:rPr>
        <w:t xml:space="preserve"> основной задачи организовано: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1. Педагогический совет № 2 Использование в коррекционной деятельности со старшими дошкольниками активных форм работы по развитию речи;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  <w:i/>
        </w:rPr>
      </w:pPr>
      <w:r w:rsidRPr="00BA24CF">
        <w:rPr>
          <w:rFonts w:ascii="Times New Roman" w:hAnsi="Times New Roman" w:cs="Times New Roman"/>
        </w:rPr>
        <w:t xml:space="preserve">2. Консультации для педагогов: </w:t>
      </w:r>
      <w:r w:rsidRPr="00BA24CF">
        <w:rPr>
          <w:rFonts w:ascii="Times New Roman" w:hAnsi="Times New Roman" w:cs="Times New Roman"/>
          <w:i/>
        </w:rPr>
        <w:t>«</w:t>
      </w:r>
      <w:r w:rsidRPr="00BA24CF">
        <w:rPr>
          <w:rFonts w:ascii="Times New Roman" w:hAnsi="Times New Roman" w:cs="Times New Roman"/>
        </w:rPr>
        <w:t>Активные формы работы в коррекционной работе</w:t>
      </w:r>
      <w:r w:rsidRPr="00BA24CF">
        <w:rPr>
          <w:rFonts w:ascii="Times New Roman" w:hAnsi="Times New Roman" w:cs="Times New Roman"/>
          <w:i/>
        </w:rPr>
        <w:t>», «</w:t>
      </w:r>
      <w:r w:rsidRPr="00BA24CF">
        <w:rPr>
          <w:rFonts w:ascii="Times New Roman" w:hAnsi="Times New Roman" w:cs="Times New Roman"/>
        </w:rPr>
        <w:t xml:space="preserve">Алгоритм организации </w:t>
      </w:r>
      <w:proofErr w:type="spellStart"/>
      <w:r w:rsidRPr="00BA24CF">
        <w:rPr>
          <w:rFonts w:ascii="Times New Roman" w:hAnsi="Times New Roman" w:cs="Times New Roman"/>
        </w:rPr>
        <w:t>здоровьесберегающей</w:t>
      </w:r>
      <w:proofErr w:type="spellEnd"/>
      <w:r w:rsidRPr="00BA24CF">
        <w:rPr>
          <w:rFonts w:ascii="Times New Roman" w:hAnsi="Times New Roman" w:cs="Times New Roman"/>
        </w:rPr>
        <w:t xml:space="preserve">  деятельности в ДОУ</w:t>
      </w:r>
      <w:r w:rsidRPr="00BA24CF">
        <w:rPr>
          <w:rFonts w:ascii="Times New Roman" w:hAnsi="Times New Roman" w:cs="Times New Roman"/>
          <w:i/>
        </w:rPr>
        <w:t>»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3. Проведены открытые занятия и </w:t>
      </w:r>
      <w:proofErr w:type="spellStart"/>
      <w:r w:rsidRPr="00BA24CF">
        <w:rPr>
          <w:rFonts w:ascii="Times New Roman" w:hAnsi="Times New Roman" w:cs="Times New Roman"/>
        </w:rPr>
        <w:t>квест</w:t>
      </w:r>
      <w:proofErr w:type="spellEnd"/>
      <w:r w:rsidRPr="00BA24CF">
        <w:rPr>
          <w:rFonts w:ascii="Times New Roman" w:hAnsi="Times New Roman" w:cs="Times New Roman"/>
        </w:rPr>
        <w:t xml:space="preserve"> с использованием активных форм работы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left="60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Результаты:</w:t>
      </w:r>
    </w:p>
    <w:p w:rsidR="00BA24CF" w:rsidRPr="00BA24CF" w:rsidRDefault="00BA24CF" w:rsidP="003446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Повышение заинтересованности педагогов в использовании разнообразных форм работы с детьми с целью наиболее эффективного решения коррекционно-образовательных задач</w:t>
      </w:r>
    </w:p>
    <w:p w:rsidR="00BA24CF" w:rsidRPr="00BA24CF" w:rsidRDefault="00BA24CF" w:rsidP="003446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Представление передового педагогического опыта работы на педагогическом практикуме</w:t>
      </w:r>
    </w:p>
    <w:p w:rsidR="00BA24CF" w:rsidRPr="00BA24CF" w:rsidRDefault="00BA24CF" w:rsidP="003446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Повышение уровня компетентности педагогов по осуществлению планирования активных форм работы по речевому развитию детей</w:t>
      </w:r>
    </w:p>
    <w:p w:rsidR="00BA24CF" w:rsidRPr="00BA24CF" w:rsidRDefault="00BA24CF" w:rsidP="00BA24CF">
      <w:pPr>
        <w:ind w:left="720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Выявленные трудности и пути их решения:</w:t>
      </w:r>
    </w:p>
    <w:p w:rsidR="00BA24CF" w:rsidRPr="00BA24CF" w:rsidRDefault="00BA24CF" w:rsidP="00344609">
      <w:pPr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</w:rPr>
        <w:t>В связи с увеличением числа детей, имеющих речевые нарушения и сложностью логопедических диагнозов включить в планирование работу по коррекции речи, включать новые формы работы с детьми и родителями.</w:t>
      </w:r>
    </w:p>
    <w:p w:rsidR="00BA24CF" w:rsidRPr="00BA24CF" w:rsidRDefault="00BA24CF" w:rsidP="00344609">
      <w:pPr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</w:rPr>
        <w:t xml:space="preserve">С целью повышения качества коррекционно-образовательной работы необходимо продолжать повышать уровень профессиональной компетенции педагогов в вопросах планирования воспитательно-образовательной деятельности по образовательной области «Речевое развитие» в соответствии с ФГОС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>, усилить должностной контроль.</w:t>
      </w:r>
    </w:p>
    <w:p w:rsidR="00BA24CF" w:rsidRPr="00BA24CF" w:rsidRDefault="00BA24CF" w:rsidP="003446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Продолжить работу по обновлению развивающей предметно-пространственной среды, способствующей развитию речевой активности ребёнка в различных видах деятельности, 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  <w:highlight w:val="yellow"/>
        </w:rPr>
      </w:pPr>
      <w:r w:rsidRPr="00BA24CF">
        <w:rPr>
          <w:rFonts w:ascii="Times New Roman" w:hAnsi="Times New Roman" w:cs="Times New Roman"/>
          <w:highlight w:val="yellow"/>
        </w:rPr>
        <w:t xml:space="preserve">       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В целях реализации </w:t>
      </w:r>
      <w:r w:rsidRPr="00BA24CF">
        <w:rPr>
          <w:rFonts w:ascii="Times New Roman" w:hAnsi="Times New Roman" w:cs="Times New Roman"/>
          <w:b/>
        </w:rPr>
        <w:t>второй</w:t>
      </w:r>
      <w:r w:rsidRPr="00BA24CF">
        <w:rPr>
          <w:rFonts w:ascii="Times New Roman" w:hAnsi="Times New Roman" w:cs="Times New Roman"/>
        </w:rPr>
        <w:t xml:space="preserve"> годовой задачи выполнено: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  <w:highlight w:val="yellow"/>
        </w:rPr>
      </w:pPr>
      <w:r w:rsidRPr="00BA24CF">
        <w:rPr>
          <w:rFonts w:ascii="Times New Roman" w:hAnsi="Times New Roman" w:cs="Times New Roman"/>
        </w:rPr>
        <w:t xml:space="preserve">1. Педагогический совет № 3 </w:t>
      </w:r>
      <w:r w:rsidRPr="00BA24CF">
        <w:rPr>
          <w:rFonts w:ascii="Times New Roman" w:hAnsi="Times New Roman" w:cs="Times New Roman"/>
          <w:i/>
        </w:rPr>
        <w:t>«</w:t>
      </w:r>
      <w:r w:rsidRPr="00BA24CF">
        <w:rPr>
          <w:rFonts w:ascii="Times New Roman" w:hAnsi="Times New Roman" w:cs="Times New Roman"/>
        </w:rPr>
        <w:t>Детское экспериментирование как средство интеллектуального развития дошкольников»</w:t>
      </w:r>
      <w:r w:rsidRPr="00BA24CF">
        <w:rPr>
          <w:rFonts w:ascii="Times New Roman" w:hAnsi="Times New Roman" w:cs="Times New Roman"/>
          <w:i/>
        </w:rPr>
        <w:t>;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2. Семинар-практикум: «Развитие познавательно-исследовательской деятельности детей дошкольного возраста</w:t>
      </w:r>
      <w:r w:rsidRPr="00BA24CF">
        <w:rPr>
          <w:rFonts w:ascii="Times New Roman" w:hAnsi="Times New Roman" w:cs="Times New Roman"/>
          <w:i/>
        </w:rPr>
        <w:t>»</w:t>
      </w:r>
      <w:r w:rsidRPr="00BA24CF">
        <w:rPr>
          <w:rFonts w:ascii="Times New Roman" w:hAnsi="Times New Roman" w:cs="Times New Roman"/>
        </w:rPr>
        <w:t>;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3. Консультации для педагогов: </w:t>
      </w:r>
      <w:r w:rsidRPr="00BA24CF">
        <w:rPr>
          <w:rFonts w:ascii="Times New Roman" w:hAnsi="Times New Roman" w:cs="Times New Roman"/>
          <w:i/>
        </w:rPr>
        <w:t>«</w:t>
      </w:r>
      <w:r w:rsidRPr="00BA24CF">
        <w:rPr>
          <w:rFonts w:ascii="Times New Roman" w:hAnsi="Times New Roman" w:cs="Times New Roman"/>
        </w:rPr>
        <w:t>Опытно-экспериментальная деятельность дошкольников – путь к развитию познавательных способностей детей</w:t>
      </w:r>
      <w:r w:rsidRPr="00BA24CF">
        <w:rPr>
          <w:rFonts w:ascii="Times New Roman" w:hAnsi="Times New Roman" w:cs="Times New Roman"/>
          <w:i/>
        </w:rPr>
        <w:t>»</w:t>
      </w:r>
      <w:r w:rsidRPr="00BA24CF">
        <w:rPr>
          <w:rFonts w:ascii="Times New Roman" w:hAnsi="Times New Roman" w:cs="Times New Roman"/>
        </w:rPr>
        <w:t>;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4. Смотр-конкурс «Лучшая зона для экспериментирования».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left="60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Результаты:</w:t>
      </w:r>
    </w:p>
    <w:p w:rsidR="00BA24CF" w:rsidRPr="00BA24CF" w:rsidRDefault="00BA24CF" w:rsidP="003446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Оформление центров экспериментирования в старших возрастных группах</w:t>
      </w:r>
    </w:p>
    <w:p w:rsidR="00BA24CF" w:rsidRPr="00BA24CF" w:rsidRDefault="00BA24CF" w:rsidP="003446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Повышение уровня компетентности педагогов по осуществлению опытно-экспериментальной деятельности с детьми старшего дошкольного возраста</w:t>
      </w:r>
    </w:p>
    <w:p w:rsidR="00BA24CF" w:rsidRPr="00BA24CF" w:rsidRDefault="00BA24CF" w:rsidP="003446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Создание картотеки опытов для всех возрастных групп</w:t>
      </w:r>
    </w:p>
    <w:p w:rsidR="00BA24CF" w:rsidRPr="00BA24CF" w:rsidRDefault="00BA24CF" w:rsidP="00BA24CF">
      <w:pPr>
        <w:ind w:left="720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Выявленные трудности и пути их решения:</w:t>
      </w:r>
    </w:p>
    <w:p w:rsidR="00BA24CF" w:rsidRPr="00BA24CF" w:rsidRDefault="00BA24CF" w:rsidP="00344609">
      <w:pPr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</w:rPr>
        <w:t>Дальнейшее обогащение и пополнение РППС по опытно-экспериментальной деятельности</w:t>
      </w:r>
    </w:p>
    <w:p w:rsidR="00BA24CF" w:rsidRPr="00BA24CF" w:rsidRDefault="00BA24CF" w:rsidP="00344609">
      <w:pPr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</w:rPr>
        <w:t>С целью пополнения банка методических разработок разработать систему работы по осуществлению опытно-экспериментальной деятельности для всех возрастных групп</w:t>
      </w:r>
    </w:p>
    <w:p w:rsidR="00BA24CF" w:rsidRPr="00BA24CF" w:rsidRDefault="00BA24CF" w:rsidP="00BA24CF">
      <w:pPr>
        <w:ind w:left="720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Вывод: Задачи годового плана были выполнены, выявлены направления для дальнейшей работы.</w:t>
      </w:r>
    </w:p>
    <w:p w:rsidR="00BA24CF" w:rsidRPr="00BA24CF" w:rsidRDefault="00BA24CF" w:rsidP="00BA24CF">
      <w:pPr>
        <w:ind w:left="60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outlineLvl w:val="0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 xml:space="preserve">РЕЗУЛЬТАТЫ  ВЫПОЛНЕНИЯ ОСНОВНОЙ ОБРАЗОВАТЕЛЬНОЙ ПРОГРАММЫ ДОУ ПО НАПРАВЛЕНИЯМ </w:t>
      </w:r>
      <w:proofErr w:type="gramStart"/>
      <w:r w:rsidRPr="00BA24CF">
        <w:rPr>
          <w:rFonts w:ascii="Times New Roman" w:hAnsi="Times New Roman" w:cs="Times New Roman"/>
          <w:b/>
          <w:u w:val="single"/>
        </w:rPr>
        <w:t>ВОСПИТАТЕЛЬНО – ОБРАЗОВАТЕЛЬНОЙ</w:t>
      </w:r>
      <w:proofErr w:type="gramEnd"/>
      <w:r w:rsidRPr="00BA24CF">
        <w:rPr>
          <w:rFonts w:ascii="Times New Roman" w:hAnsi="Times New Roman" w:cs="Times New Roman"/>
          <w:b/>
          <w:u w:val="single"/>
        </w:rPr>
        <w:t xml:space="preserve">  РАБОТЫ</w:t>
      </w:r>
      <w:r w:rsidRPr="00BA24CF">
        <w:rPr>
          <w:rFonts w:ascii="Times New Roman" w:hAnsi="Times New Roman" w:cs="Times New Roman"/>
          <w:b/>
        </w:rPr>
        <w:t>.</w:t>
      </w:r>
    </w:p>
    <w:p w:rsidR="00BA24CF" w:rsidRPr="00BA24CF" w:rsidRDefault="00BA24CF" w:rsidP="00BA24CF">
      <w:pPr>
        <w:outlineLvl w:val="0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outlineLvl w:val="0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АНАЛИЗ РЕЗУЛЬТАТОВ ОБРАЗОВАТЕЛЬНОГО ПРОЦЕССА </w:t>
      </w:r>
    </w:p>
    <w:p w:rsidR="00BA24CF" w:rsidRPr="00BA24CF" w:rsidRDefault="00BA24CF" w:rsidP="00BA24CF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Мониторинг проведения диагностики уровня усвоения воспитанниками ООП ДОУ </w:t>
      </w:r>
    </w:p>
    <w:p w:rsidR="00BA24CF" w:rsidRPr="00BA24CF" w:rsidRDefault="00BA24CF" w:rsidP="00BA24CF">
      <w:pPr>
        <w:jc w:val="center"/>
        <w:outlineLvl w:val="0"/>
        <w:rPr>
          <w:rFonts w:ascii="Times New Roman" w:hAnsi="Times New Roman" w:cs="Times New Roman"/>
          <w:u w:val="single"/>
        </w:rPr>
      </w:pPr>
      <w:proofErr w:type="gramStart"/>
      <w:r w:rsidRPr="00BA24CF">
        <w:rPr>
          <w:rFonts w:ascii="Times New Roman" w:hAnsi="Times New Roman" w:cs="Times New Roman"/>
          <w:u w:val="single"/>
        </w:rPr>
        <w:t>на конец</w:t>
      </w:r>
      <w:proofErr w:type="gramEnd"/>
      <w:r w:rsidRPr="00BA24CF">
        <w:rPr>
          <w:rFonts w:ascii="Times New Roman" w:hAnsi="Times New Roman" w:cs="Times New Roman"/>
          <w:u w:val="single"/>
        </w:rPr>
        <w:t xml:space="preserve">  2017-2018 </w:t>
      </w:r>
      <w:proofErr w:type="spellStart"/>
      <w:r w:rsidRPr="00BA24CF">
        <w:rPr>
          <w:rFonts w:ascii="Times New Roman" w:hAnsi="Times New Roman" w:cs="Times New Roman"/>
          <w:u w:val="single"/>
        </w:rPr>
        <w:t>уч.г</w:t>
      </w:r>
      <w:proofErr w:type="spellEnd"/>
      <w:r w:rsidRPr="00BA24CF">
        <w:rPr>
          <w:rFonts w:ascii="Times New Roman" w:hAnsi="Times New Roman" w:cs="Times New Roman"/>
          <w:u w:val="single"/>
        </w:rPr>
        <w:t>. (по результатам аналитической справки)</w:t>
      </w:r>
    </w:p>
    <w:p w:rsidR="00BA24CF" w:rsidRPr="00BA24CF" w:rsidRDefault="00BA24CF" w:rsidP="00BA24CF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</w:rPr>
        <w:t>Мониторинг проводился по следующим образовательным направлениям</w:t>
      </w:r>
      <w:r w:rsidRPr="00BA24CF">
        <w:rPr>
          <w:rFonts w:ascii="Times New Roman" w:hAnsi="Times New Roman" w:cs="Times New Roman"/>
          <w:spacing w:val="-1"/>
        </w:rPr>
        <w:t>: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социально-коммуникативное развитие;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познавательное развитие;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речевое развитие;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художественно-эстетическое развитие;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физическое развитие.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В соответствии со следующими образовательными областями: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здоровье;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социализация;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труд;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безопасность;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познание;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коммуникация;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чтение художественной литературы;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spacing w:val="-1"/>
        </w:rPr>
      </w:pPr>
      <w:r w:rsidRPr="00BA24CF">
        <w:rPr>
          <w:rFonts w:ascii="Times New Roman" w:hAnsi="Times New Roman" w:cs="Times New Roman"/>
          <w:spacing w:val="-1"/>
        </w:rPr>
        <w:t>- художественное творчество.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Здоровье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17 детей (70,9%)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7 (29,1%)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27 детей (93%)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(96,7%)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30 детей (100%)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22 ребенка (92%)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Низкий уровень развития – 0 детей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Социализация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13 детей (51,6%)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11 детей (48,4%)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18 детей (62%)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9 детей (31%)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2 ребенка (7%)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28 детей (93,3%)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(88%)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3 ребенка (12%)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Труд: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8 детей (33,3%)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15 детей (62,5%)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1 (4,2%)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(72%)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6 детей (21%)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2 (7%)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27 детей (90%)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3 ребенка (10%)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–30 детей (100%)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23 ребенка (96%)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(4%)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Безопасность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 (4,2%)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–23 ребенка (95,8%)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(72%)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6 детей (21%)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2 (7%)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22 ребенка (92%)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Познание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14 детей (58,3%)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9 детей (37,5%)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1 (4,2%)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(72%)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6 детей (21%)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2 (7%)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(88%)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3 ребенка (12%)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Коммуникация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12 детей (50%)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12 детей (50%)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(72%)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–5 детей (17%)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3 (11%)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29 детей (97%)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22 ребенка (92%)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Чтение художественной литературы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16 детей (62,5%)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9 детей (37,5%)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17 детей (59%)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6 детей (20,5%)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6 детей (20,5%)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28 детей (93,3%)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Низкий уровень развития – 1 ребенок (3,3%)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–28 детей (94%)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21 ребенок (88%)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3 ребенка (12%)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  <w:b/>
          <w:spacing w:val="-1"/>
        </w:rPr>
        <w:t>Художественное творчество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Первая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16 детей (66,6%)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8 детей (33,4%)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b/>
          <w:spacing w:val="-1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18 детей (62%)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8 детей (28%)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3 (10%)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Средняя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28 детей (93,3%)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(6,6%)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–28 детей (94%)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(6%)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22 ребенка (92%)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2 ребенка (8%)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(0%)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61598" cy="2839792"/>
            <wp:effectExtent l="19050" t="0" r="10652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561598" cy="2627290"/>
            <wp:effectExtent l="19050" t="0" r="10652" b="161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ind w:firstLine="600"/>
        <w:jc w:val="center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noProof/>
        </w:rPr>
        <w:drawing>
          <wp:inline distT="0" distB="0" distL="0" distR="0">
            <wp:extent cx="6561598" cy="2678805"/>
            <wp:effectExtent l="19050" t="0" r="10652" b="724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6561598" cy="2839792"/>
            <wp:effectExtent l="19050" t="0" r="10652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noProof/>
          <w:u w:val="single"/>
        </w:rPr>
        <w:lastRenderedPageBreak/>
        <w:drawing>
          <wp:inline distT="0" distB="0" distL="0" distR="0">
            <wp:extent cx="6561598" cy="2839792"/>
            <wp:effectExtent l="19050" t="0" r="10652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6561598" cy="2839792"/>
            <wp:effectExtent l="19050" t="0" r="10652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6561598" cy="2839792"/>
            <wp:effectExtent l="19050" t="0" r="10652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noProof/>
          <w:u w:val="single"/>
        </w:rPr>
        <w:lastRenderedPageBreak/>
        <w:drawing>
          <wp:inline distT="0" distB="0" distL="0" distR="0">
            <wp:extent cx="6561598" cy="2839792"/>
            <wp:effectExtent l="19050" t="0" r="10652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tabs>
          <w:tab w:val="left" w:pos="1166"/>
        </w:tabs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среднем на конец учебного года: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 первой младшей группе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50% детей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49%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1%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Во второй младшей группе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70,5%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17,3%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12,2%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 средней группе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94,6%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4,6%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0,8%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 старшей группе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97%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3%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0%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В подготовительной к школе группе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91%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9%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0 детей (0%)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noProof/>
        </w:rPr>
        <w:drawing>
          <wp:inline distT="0" distB="0" distL="0" distR="0">
            <wp:extent cx="6558423" cy="2523600"/>
            <wp:effectExtent l="19050" t="0" r="13827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558423" cy="2523600"/>
            <wp:effectExtent l="19050" t="0" r="13827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Таким образом, в среднем по детскому саду имеют: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развития – 80,6% детей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развития – 16,6%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развития – 2,8%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noProof/>
        </w:rPr>
        <w:drawing>
          <wp:inline distT="0" distB="0" distL="0" distR="0">
            <wp:extent cx="5293485" cy="2485623"/>
            <wp:effectExtent l="19050" t="0" r="21465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highlight w:val="yellow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highlight w:val="yellow"/>
        </w:rPr>
      </w:pPr>
      <w:r w:rsidRPr="00BA24CF">
        <w:rPr>
          <w:rFonts w:ascii="Times New Roman" w:hAnsi="Times New Roman" w:cs="Times New Roman"/>
          <w:noProof/>
        </w:rPr>
        <w:drawing>
          <wp:inline distT="0" distB="0" distL="0" distR="0">
            <wp:extent cx="5293485" cy="2485623"/>
            <wp:effectExtent l="19050" t="0" r="21465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24CF" w:rsidRPr="00BA24CF" w:rsidRDefault="00BA24CF" w:rsidP="00BA24CF">
      <w:pPr>
        <w:rPr>
          <w:rFonts w:ascii="Times New Roman" w:hAnsi="Times New Roman" w:cs="Times New Roman"/>
          <w:highlight w:val="yellow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По результатам мониторинга образовательной области «Музыка» (музыкальный руководитель Агеева Светлана Николаевна) выявлено: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  <w:b/>
          <w:spacing w:val="-1"/>
          <w:highlight w:val="yellow"/>
        </w:rPr>
      </w:pP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lastRenderedPageBreak/>
        <w:t xml:space="preserve">Вторая младшая группа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– 41%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– 51%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– 8%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>Средняя группа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– 38%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– 56%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– 6%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Старшая группа 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– 49%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– 43%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– 8%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  <w:u w:val="single"/>
        </w:rPr>
      </w:pPr>
      <w:r w:rsidRPr="00BA24CF">
        <w:rPr>
          <w:rFonts w:ascii="Times New Roman" w:hAnsi="Times New Roman" w:cs="Times New Roman"/>
          <w:u w:val="single"/>
        </w:rPr>
        <w:t xml:space="preserve">Подготовительная к школе группа  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Высокий уровень – 49%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Средний уровень – 46%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Низкий уровень – 5%</w:t>
      </w:r>
    </w:p>
    <w:p w:rsidR="00BA24CF" w:rsidRPr="00BA24CF" w:rsidRDefault="00BA24CF" w:rsidP="00BA24CF">
      <w:pPr>
        <w:ind w:firstLine="60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noProof/>
        </w:rPr>
        <w:drawing>
          <wp:inline distT="0" distB="0" distL="0" distR="0">
            <wp:extent cx="6555347" cy="3457977"/>
            <wp:effectExtent l="0" t="0" r="0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left="1134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ind w:firstLine="567"/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b/>
        </w:rPr>
        <w:t>Выводы и рекомендации</w:t>
      </w:r>
      <w:r w:rsidRPr="00BA24CF">
        <w:rPr>
          <w:rFonts w:ascii="Times New Roman" w:hAnsi="Times New Roman" w:cs="Times New Roman"/>
        </w:rPr>
        <w:t xml:space="preserve">:  в целом </w:t>
      </w:r>
      <w:proofErr w:type="gramStart"/>
      <w:r w:rsidRPr="00BA24CF">
        <w:rPr>
          <w:rFonts w:ascii="Times New Roman" w:hAnsi="Times New Roman" w:cs="Times New Roman"/>
        </w:rPr>
        <w:t>по</w:t>
      </w:r>
      <w:proofErr w:type="gramEnd"/>
      <w:r w:rsidRPr="00BA24CF">
        <w:rPr>
          <w:rFonts w:ascii="Times New Roman" w:hAnsi="Times New Roman" w:cs="Times New Roman"/>
        </w:rPr>
        <w:t xml:space="preserve"> </w:t>
      </w:r>
      <w:proofErr w:type="gramStart"/>
      <w:r w:rsidRPr="00BA24CF">
        <w:rPr>
          <w:rFonts w:ascii="Times New Roman" w:hAnsi="Times New Roman" w:cs="Times New Roman"/>
        </w:rPr>
        <w:t>детском</w:t>
      </w:r>
      <w:proofErr w:type="gramEnd"/>
      <w:r w:rsidRPr="00BA24CF">
        <w:rPr>
          <w:rFonts w:ascii="Times New Roman" w:hAnsi="Times New Roman" w:cs="Times New Roman"/>
        </w:rPr>
        <w:t xml:space="preserve"> саду выявлена достаточная динамика развития детей, большое количество детей с высоким и средним уровнем освоения образовательной программы. Наибольшее число детей с высоким уровнем развития выявлено в старшей и подготовительной к школе группе. В этих группах нет детей с  низким уровнем освоения программы. В первой младшей, второй младшей и средней группах выявлены дети, которым требуется дополнительная корректирующая работа педагога. Аналитические справки о проделанной работе прилагаются. Необходимо для этих детей организовать дополнительную индивидуальную работу, а также при необходимости направить на консультацию к специалисту учителю-логопеду и педагогу-психологу.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6. РЕЗУЛЬТАТЫ МЕТОДИЧЕСКОЙ РАБОТЫ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 2017 – 2018 учебном году   содержание образовательного процесса определялось ООП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 xml:space="preserve"> в соответствии с нормативными документами.  Деятельность ДОУ была направлена на обеспечение непрерывного, разностороннего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Ушаковой О.С., </w:t>
      </w:r>
      <w:proofErr w:type="spellStart"/>
      <w:r w:rsidRPr="00BA24CF">
        <w:rPr>
          <w:rFonts w:ascii="Times New Roman" w:hAnsi="Times New Roman" w:cs="Times New Roman"/>
        </w:rPr>
        <w:t>Дыбиной</w:t>
      </w:r>
      <w:proofErr w:type="spellEnd"/>
      <w:r w:rsidRPr="00BA24CF">
        <w:rPr>
          <w:rFonts w:ascii="Times New Roman" w:hAnsi="Times New Roman" w:cs="Times New Roman"/>
        </w:rPr>
        <w:t xml:space="preserve"> О.В., Гербовой В.В., Николаевой С.Н., </w:t>
      </w:r>
      <w:proofErr w:type="spellStart"/>
      <w:r w:rsidRPr="00BA24CF">
        <w:rPr>
          <w:rFonts w:ascii="Times New Roman" w:hAnsi="Times New Roman" w:cs="Times New Roman"/>
        </w:rPr>
        <w:t>Фешиной</w:t>
      </w:r>
      <w:proofErr w:type="spellEnd"/>
      <w:r w:rsidRPr="00BA24CF">
        <w:rPr>
          <w:rFonts w:ascii="Times New Roman" w:hAnsi="Times New Roman" w:cs="Times New Roman"/>
        </w:rPr>
        <w:t xml:space="preserve"> Е.В., </w:t>
      </w:r>
      <w:proofErr w:type="spellStart"/>
      <w:r w:rsidRPr="00BA24CF">
        <w:rPr>
          <w:rFonts w:ascii="Times New Roman" w:hAnsi="Times New Roman" w:cs="Times New Roman"/>
        </w:rPr>
        <w:t>Куцаковой</w:t>
      </w:r>
      <w:proofErr w:type="spellEnd"/>
      <w:r w:rsidRPr="00BA24CF">
        <w:rPr>
          <w:rFonts w:ascii="Times New Roman" w:hAnsi="Times New Roman" w:cs="Times New Roman"/>
        </w:rPr>
        <w:t xml:space="preserve"> Л.В., </w:t>
      </w:r>
      <w:proofErr w:type="spellStart"/>
      <w:r w:rsidRPr="00BA24CF">
        <w:rPr>
          <w:rFonts w:ascii="Times New Roman" w:hAnsi="Times New Roman" w:cs="Times New Roman"/>
        </w:rPr>
        <w:t>Помораевой</w:t>
      </w:r>
      <w:proofErr w:type="spellEnd"/>
      <w:r w:rsidRPr="00BA24CF">
        <w:rPr>
          <w:rFonts w:ascii="Times New Roman" w:hAnsi="Times New Roman" w:cs="Times New Roman"/>
        </w:rPr>
        <w:t xml:space="preserve"> И.А., </w:t>
      </w:r>
      <w:proofErr w:type="spellStart"/>
      <w:r w:rsidRPr="00BA24CF">
        <w:rPr>
          <w:rFonts w:ascii="Times New Roman" w:hAnsi="Times New Roman" w:cs="Times New Roman"/>
        </w:rPr>
        <w:t>Соломенниковой</w:t>
      </w:r>
      <w:proofErr w:type="spellEnd"/>
      <w:r w:rsidRPr="00BA24CF">
        <w:rPr>
          <w:rFonts w:ascii="Times New Roman" w:hAnsi="Times New Roman" w:cs="Times New Roman"/>
        </w:rPr>
        <w:t xml:space="preserve"> О.А., Губановой Н.Ф., </w:t>
      </w:r>
      <w:proofErr w:type="spellStart"/>
      <w:r w:rsidRPr="00BA24CF">
        <w:rPr>
          <w:rFonts w:ascii="Times New Roman" w:hAnsi="Times New Roman" w:cs="Times New Roman"/>
        </w:rPr>
        <w:t>Теплюк</w:t>
      </w:r>
      <w:proofErr w:type="spellEnd"/>
      <w:r w:rsidRPr="00BA24CF">
        <w:rPr>
          <w:rFonts w:ascii="Times New Roman" w:hAnsi="Times New Roman" w:cs="Times New Roman"/>
        </w:rPr>
        <w:t xml:space="preserve"> С.Н.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 консультации и </w:t>
      </w:r>
      <w:r w:rsidRPr="00BA24CF">
        <w:rPr>
          <w:rFonts w:ascii="Times New Roman" w:hAnsi="Times New Roman" w:cs="Times New Roman"/>
        </w:rPr>
        <w:lastRenderedPageBreak/>
        <w:t xml:space="preserve">методические часы, смотры-конкурсы.  Педагоги принимали активное участие в работе педагогических советов (4). Два из них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содержания, МБ ДОУ работает по ООП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 xml:space="preserve"> и АООП ДО в соответствии с ФГОС ДО. </w:t>
      </w:r>
    </w:p>
    <w:p w:rsidR="00BA24CF" w:rsidRPr="00BA24CF" w:rsidRDefault="00BA24CF" w:rsidP="00BA24CF">
      <w:pPr>
        <w:ind w:left="360"/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  региональном,  всероссийском уровне.   </w:t>
      </w: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</w:rPr>
        <w:t xml:space="preserve">Информация об участии педагогов и специалистов ДОУ, их воспитанников в муниципальных,  областных и всероссийских конкурсах, фестивалях, семинарах </w:t>
      </w: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</w:rPr>
        <w:t xml:space="preserve">в 2017-2018 </w:t>
      </w:r>
      <w:proofErr w:type="spellStart"/>
      <w:r w:rsidRPr="00BA24CF">
        <w:rPr>
          <w:rFonts w:ascii="Times New Roman" w:hAnsi="Times New Roman" w:cs="Times New Roman"/>
          <w:b/>
        </w:rPr>
        <w:t>уч.г</w:t>
      </w:r>
      <w:proofErr w:type="spellEnd"/>
      <w:r w:rsidRPr="00BA24CF">
        <w:rPr>
          <w:rFonts w:ascii="Times New Roman" w:hAnsi="Times New Roman" w:cs="Times New Roman"/>
          <w:b/>
        </w:rPr>
        <w:t>.</w:t>
      </w: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</w:rPr>
        <w:t>Педагогические работники</w:t>
      </w:r>
    </w:p>
    <w:tbl>
      <w:tblPr>
        <w:tblW w:w="10979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6"/>
        <w:gridCol w:w="2649"/>
        <w:gridCol w:w="2062"/>
        <w:gridCol w:w="2443"/>
      </w:tblGrid>
      <w:tr w:rsidR="00BA24CF" w:rsidRPr="00BA24CF" w:rsidTr="00BA24CF">
        <w:trPr>
          <w:jc w:val="right"/>
        </w:trPr>
        <w:tc>
          <w:tcPr>
            <w:tcW w:w="709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24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24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65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Методическое участие</w:t>
            </w:r>
          </w:p>
        </w:tc>
        <w:tc>
          <w:tcPr>
            <w:tcW w:w="2062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Уровень участия</w:t>
            </w:r>
          </w:p>
        </w:tc>
        <w:tc>
          <w:tcPr>
            <w:tcW w:w="2443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ФИО участника (квалификационная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062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Мастер-класс «Витражи Кузнецка» в рамках ХХ специализированной выставки-ярмарки «ОБРАЗОВАНИЕ. КАРЬЕРА» (28-30 марта 2018 г.)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Федосенко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Татьяна Сергеевна, воспитатель (первая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Мастер-класс «Педагогические проекты по экспериментированию как средство развития интеллектуально-творческого потенциала детей с ОВЗ» в рамках деловой программы ХХ специализированной выставки-ярмарки «ОБРАЗОВАНИЕ. КАРЬЕРА» (28-30 марта 2018 г.)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Арзейкина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Екатерина Петровна, воспитатель (первая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Мастер-класс «Педагогические проекты по экспериментированию как средство развития интеллектуально-творческого потенциала детей с ОВЗ» в рамках деловой программы ХХ специализированной выставки-ярмарки «ОБРАЗОВАНИЕ. КАРЬЕРА» (28-30 марта 2018 г.)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Инна Анатольевна, воспитатель (высшая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</w:t>
            </w:r>
            <w:r w:rsidRPr="00BA24CF">
              <w:rPr>
                <w:rFonts w:ascii="Times New Roman" w:hAnsi="Times New Roman" w:cs="Times New Roman"/>
              </w:rPr>
              <w:lastRenderedPageBreak/>
              <w:t>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Инна Анатольевна, воспитатель (высшая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Осинцева Наталья Витальевна, старший воспитатель (первая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Районный семинар-практикум «Приобщение дошкольников к миру науки  и техники средствами проектной деятельности»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Осинцева Наталья Витальевна, старший воспитатель (первая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Степанова Ольга Евгеньевна, учитель-логопед (высшая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Ильчук Надежда Николаевна, воспитатель (высшая квалификационная категория)</w:t>
            </w:r>
          </w:p>
        </w:tc>
      </w:tr>
      <w:tr w:rsidR="00BA24CF" w:rsidRPr="00BA24CF" w:rsidTr="00BA24CF">
        <w:trPr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Агеева Светлана Николаевна, музыкальный руководитель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Августовский педагогический совет «Муниципальная система образования: пространство возможностей и общественного диалога»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Агеева Светлана Николаевна, музыкальный руководитель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Представление ценного </w:t>
            </w:r>
            <w:r w:rsidRPr="00BA24CF">
              <w:rPr>
                <w:rFonts w:ascii="Times New Roman" w:hAnsi="Times New Roman" w:cs="Times New Roman"/>
              </w:rPr>
              <w:lastRenderedPageBreak/>
              <w:t>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Сертификат </w:t>
            </w:r>
            <w:r w:rsidRPr="00BA24CF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lastRenderedPageBreak/>
              <w:t>Куртукова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Елена </w:t>
            </w:r>
            <w:r w:rsidRPr="00BA24CF">
              <w:rPr>
                <w:rFonts w:ascii="Times New Roman" w:hAnsi="Times New Roman" w:cs="Times New Roman"/>
              </w:rPr>
              <w:lastRenderedPageBreak/>
              <w:t>Михайловна, учитель-логопед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BA24CF">
              <w:rPr>
                <w:rFonts w:ascii="Times New Roman" w:hAnsi="Times New Roman" w:cs="Times New Roman"/>
              </w:rPr>
              <w:t>Доутесса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», участие в </w:t>
            </w:r>
            <w:proofErr w:type="spellStart"/>
            <w:proofErr w:type="gramStart"/>
            <w:r w:rsidRPr="00BA24CF">
              <w:rPr>
                <w:rFonts w:ascii="Times New Roman" w:hAnsi="Times New Roman" w:cs="Times New Roman"/>
              </w:rPr>
              <w:t>блиц-олимпиаде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</w:rPr>
              <w:t>: «Адаптация детей раннего возраста к условиям дошкольной организации»</w:t>
            </w: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Диплом (</w:t>
            </w:r>
            <w:r w:rsidRPr="00BA24CF">
              <w:rPr>
                <w:rFonts w:ascii="Times New Roman" w:hAnsi="Times New Roman" w:cs="Times New Roman"/>
                <w:lang w:val="en-US"/>
              </w:rPr>
              <w:t>II</w:t>
            </w:r>
            <w:r w:rsidRPr="00BA24CF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Яковлева Елена Юрьевна, воспитатель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BA24CF">
              <w:rPr>
                <w:rFonts w:ascii="Times New Roman" w:hAnsi="Times New Roman" w:cs="Times New Roman"/>
              </w:rPr>
              <w:t>Доутесса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», участие в </w:t>
            </w:r>
            <w:proofErr w:type="spellStart"/>
            <w:proofErr w:type="gramStart"/>
            <w:r w:rsidRPr="00BA24CF">
              <w:rPr>
                <w:rFonts w:ascii="Times New Roman" w:hAnsi="Times New Roman" w:cs="Times New Roman"/>
              </w:rPr>
              <w:t>блиц-олимпиаде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</w:rPr>
              <w:t>: «Утренняя гимнастика в ДОУ»</w:t>
            </w: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Диплом (</w:t>
            </w:r>
            <w:r w:rsidRPr="00BA24CF">
              <w:rPr>
                <w:rFonts w:ascii="Times New Roman" w:hAnsi="Times New Roman" w:cs="Times New Roman"/>
                <w:lang w:val="en-US"/>
              </w:rPr>
              <w:t>I</w:t>
            </w:r>
            <w:r w:rsidRPr="00BA24CF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Яковлева Елена Юрьевна, воспитатель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Пархачева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Ирина Анатольевна, воспитатель (первая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Представление ценного педагогического опыта в рамках реализации дополнительной профессиональной образовательной программы «Дошкольное образование: психолого-педагогические и методические аспекты образовательной деятельности в условиях реализации ФГОС»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Калачева Ирина Юрьевна, воспитатель (высшая квалификационная категория)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Конкурс «Лучший экспонат», проводимый в рамках специализированных выставок «Образование. Карьера» (29-31 марта 2017 года)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Диплом </w:t>
            </w:r>
            <w:r w:rsidRPr="00BA24CF">
              <w:rPr>
                <w:rFonts w:ascii="Times New Roman" w:hAnsi="Times New Roman" w:cs="Times New Roman"/>
                <w:lang w:val="en-US"/>
              </w:rPr>
              <w:t>II</w:t>
            </w:r>
            <w:r w:rsidRPr="00BA24C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Коллектив ДОУ</w:t>
            </w:r>
          </w:p>
        </w:tc>
      </w:tr>
      <w:tr w:rsidR="00BA24CF" w:rsidRPr="00BA24CF" w:rsidTr="00BA24CF">
        <w:trPr>
          <w:trHeight w:val="65"/>
          <w:jc w:val="right"/>
        </w:trPr>
        <w:tc>
          <w:tcPr>
            <w:tcW w:w="709" w:type="dxa"/>
          </w:tcPr>
          <w:p w:rsidR="00BA24CF" w:rsidRPr="00BA24CF" w:rsidRDefault="00BA24CF" w:rsidP="00344609">
            <w:pPr>
              <w:pStyle w:val="a3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</w:p>
        </w:tc>
        <w:tc>
          <w:tcPr>
            <w:tcW w:w="3116" w:type="dxa"/>
          </w:tcPr>
          <w:p w:rsidR="00BA24CF" w:rsidRPr="00BA24CF" w:rsidRDefault="00BA24CF" w:rsidP="00BA2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Представление методической разработки «Ознакомление со стихотворением Т.А.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Шорыгиной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«Весной» детей старшего дошкольного возраста с тяжелыми нарушениями речи» в работе районного методического </w:t>
            </w:r>
            <w:r w:rsidRPr="00BA24CF">
              <w:rPr>
                <w:rFonts w:ascii="Times New Roman" w:hAnsi="Times New Roman" w:cs="Times New Roman"/>
              </w:rPr>
              <w:lastRenderedPageBreak/>
              <w:t>объединения воспитателей групп компенсирующей направленности для детей с тяжелыми нарушениями речи</w:t>
            </w:r>
          </w:p>
        </w:tc>
        <w:tc>
          <w:tcPr>
            <w:tcW w:w="264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Инна Анатольевна, воспитатель (высшая квалификационная категория),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Калачева Ирина Юрьевна, воспитатель (высшая </w:t>
            </w:r>
            <w:r w:rsidRPr="00BA24CF">
              <w:rPr>
                <w:rFonts w:ascii="Times New Roman" w:hAnsi="Times New Roman" w:cs="Times New Roman"/>
              </w:rPr>
              <w:lastRenderedPageBreak/>
              <w:t xml:space="preserve">квалификационная категория),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Пархачева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Ирина Юрьевна, воспитатель (первая квалификационная категория), Яковлева Елена Юрьевна, воспитатель (высшая квалификационная категория),</w:t>
            </w:r>
          </w:p>
        </w:tc>
      </w:tr>
    </w:tbl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CF">
        <w:rPr>
          <w:rFonts w:ascii="Times New Roman" w:hAnsi="Times New Roman" w:cs="Times New Roman"/>
          <w:b/>
          <w:sz w:val="28"/>
          <w:szCs w:val="28"/>
        </w:rPr>
        <w:t>Воспитанники</w:t>
      </w:r>
    </w:p>
    <w:tbl>
      <w:tblPr>
        <w:tblW w:w="10979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2738"/>
        <w:gridCol w:w="2909"/>
        <w:gridCol w:w="2104"/>
        <w:gridCol w:w="2443"/>
      </w:tblGrid>
      <w:tr w:rsidR="00BA24CF" w:rsidRPr="00BA24CF" w:rsidTr="00BA24CF">
        <w:tc>
          <w:tcPr>
            <w:tcW w:w="785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24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24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47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Методическое участие</w:t>
            </w:r>
          </w:p>
        </w:tc>
        <w:tc>
          <w:tcPr>
            <w:tcW w:w="2104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Уровень участия</w:t>
            </w:r>
          </w:p>
        </w:tc>
        <w:tc>
          <w:tcPr>
            <w:tcW w:w="2443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4CF">
              <w:rPr>
                <w:rFonts w:ascii="Times New Roman" w:hAnsi="Times New Roman" w:cs="Times New Roman"/>
                <w:b/>
              </w:rPr>
              <w:t>ФИО участника (квалификационная категория)</w:t>
            </w:r>
          </w:p>
        </w:tc>
      </w:tr>
      <w:tr w:rsidR="00BA24CF" w:rsidRPr="00BA24CF" w:rsidTr="00BA24CF">
        <w:tc>
          <w:tcPr>
            <w:tcW w:w="785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104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Районный конкурс знатоков ПДД среди ДОУ «Веселое путешествие»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Команда старшей группы (руководитель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Пархачева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И.А., воспитатель)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Районные физкультурно-спортивные состязания по физической подготовленности воспитанников ДОО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Команда подготовительной к школе группы ДОУ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Районный фестиваль детского творчества «Весенняя капель»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Воспитанники подготовительной к школе группы,  муз</w:t>
            </w:r>
            <w:proofErr w:type="gramStart"/>
            <w:r w:rsidRPr="00BA24CF">
              <w:rPr>
                <w:rFonts w:ascii="Times New Roman" w:hAnsi="Times New Roman" w:cs="Times New Roman"/>
              </w:rPr>
              <w:t>.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24CF">
              <w:rPr>
                <w:rFonts w:ascii="Times New Roman" w:hAnsi="Times New Roman" w:cs="Times New Roman"/>
              </w:rPr>
              <w:t>р</w:t>
            </w:r>
            <w:proofErr w:type="gramEnd"/>
            <w:r w:rsidRPr="00BA24CF">
              <w:rPr>
                <w:rFonts w:ascii="Times New Roman" w:hAnsi="Times New Roman" w:cs="Times New Roman"/>
              </w:rPr>
              <w:t>уководитель Агеева С.Н.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II</w:t>
            </w:r>
            <w:r w:rsidRPr="00BA24CF">
              <w:rPr>
                <w:rFonts w:ascii="Times New Roman" w:hAnsi="Times New Roman" w:cs="Times New Roman"/>
              </w:rPr>
              <w:t xml:space="preserve"> фестиваль детского творчества «Кузнецкая карусель» 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Театральная студия «Ромашка», муз</w:t>
            </w:r>
            <w:proofErr w:type="gramStart"/>
            <w:r w:rsidRPr="00BA24CF">
              <w:rPr>
                <w:rFonts w:ascii="Times New Roman" w:hAnsi="Times New Roman" w:cs="Times New Roman"/>
              </w:rPr>
              <w:t>.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24CF">
              <w:rPr>
                <w:rFonts w:ascii="Times New Roman" w:hAnsi="Times New Roman" w:cs="Times New Roman"/>
              </w:rPr>
              <w:t>р</w:t>
            </w:r>
            <w:proofErr w:type="gramEnd"/>
            <w:r w:rsidRPr="00BA24CF">
              <w:rPr>
                <w:rFonts w:ascii="Times New Roman" w:hAnsi="Times New Roman" w:cs="Times New Roman"/>
              </w:rPr>
              <w:t>уководитель Агеева С.Н.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Районный турнир по шахматам «Белая ладья», посвященный 400-летию Новокузнецка среди воспитанников дошкольных образовательных учреждений Кузнецкого района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Воспитанники старшей и подготовительной к школе группы (2 человека), воспитатели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Пархачева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Районный конкурс детского рисунка на тему «Кузбасс – мой дом родной», посвященный празднованию 75-летию со дня образования Кемеровской области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</w:tr>
      <w:tr w:rsidR="00BA24CF" w:rsidRPr="00BA24CF" w:rsidTr="00BA24CF">
        <w:tc>
          <w:tcPr>
            <w:tcW w:w="785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738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  <w:lang w:val="en-US"/>
              </w:rPr>
              <w:t>I</w:t>
            </w:r>
            <w:r w:rsidRPr="00BA24CF">
              <w:rPr>
                <w:rFonts w:ascii="Times New Roman" w:hAnsi="Times New Roman" w:cs="Times New Roman"/>
              </w:rPr>
              <w:t xml:space="preserve"> открытый районный фестиваль «</w:t>
            </w:r>
            <w:proofErr w:type="spellStart"/>
            <w:r w:rsidRPr="00BA24CF">
              <w:rPr>
                <w:rFonts w:ascii="Times New Roman" w:hAnsi="Times New Roman" w:cs="Times New Roman"/>
              </w:rPr>
              <w:t>Туристенок</w:t>
            </w:r>
            <w:proofErr w:type="spellEnd"/>
            <w:r w:rsidRPr="00BA24CF">
              <w:rPr>
                <w:rFonts w:ascii="Times New Roman" w:hAnsi="Times New Roman" w:cs="Times New Roman"/>
              </w:rPr>
              <w:t>» для воспитанников дошкольных образовательных учреждений Кузнецкого района, посвященный 75-летию Кемеровской области</w:t>
            </w:r>
          </w:p>
        </w:tc>
        <w:tc>
          <w:tcPr>
            <w:tcW w:w="2909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Диплом </w:t>
            </w:r>
            <w:r w:rsidRPr="00BA24CF">
              <w:rPr>
                <w:rFonts w:ascii="Times New Roman" w:hAnsi="Times New Roman" w:cs="Times New Roman"/>
                <w:lang w:val="en-US"/>
              </w:rPr>
              <w:t>II</w:t>
            </w:r>
            <w:r w:rsidRPr="00BA24CF">
              <w:rPr>
                <w:rFonts w:ascii="Times New Roman" w:hAnsi="Times New Roman" w:cs="Times New Roman"/>
              </w:rPr>
              <w:t xml:space="preserve"> степени,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443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Воспитанники подготовительной к школе группы (6 человек)</w:t>
            </w:r>
          </w:p>
        </w:tc>
      </w:tr>
    </w:tbl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В 2017-2018 учебном году стало больше участников очных форм мероприятий, стабильно высокая активность детей и педагогов.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Таким образом, можно сделать вывод о плодотворной работе педагогов и всего ДОУ в прошедшем учебном году, стремлении к профессиональному росту.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6. СИСТЕМА ВЗАИМОДЕЙСТВИЯ С РОДИТЕЛЯМИ (ЗАКОННЫМИ ПРЕДСТАВИТЕЛЯМИ) ВОСПИТАННИКОВ, ДРУГИМИ ОРГАНИЗАЦИЯМИ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proofErr w:type="gramStart"/>
      <w:r w:rsidRPr="00BA24CF">
        <w:rPr>
          <w:rFonts w:ascii="Times New Roman" w:hAnsi="Times New Roman" w:cs="Times New Roman"/>
        </w:rPr>
        <w:t>Работа с родителями в МБ ДОУ строилась по основным  направлениям (физическому, познавательному,  речевому, социально – коммуникативному, художественно – эстетическому)   развития личности ребёнка.</w:t>
      </w:r>
      <w:proofErr w:type="gramEnd"/>
    </w:p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i/>
        </w:rPr>
      </w:pPr>
      <w:r w:rsidRPr="00BA24CF">
        <w:rPr>
          <w:rFonts w:ascii="Times New Roman" w:hAnsi="Times New Roman" w:cs="Times New Roman"/>
          <w:b/>
          <w:i/>
        </w:rPr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3"/>
      </w:tblGrid>
      <w:tr w:rsidR="00BA24CF" w:rsidRPr="00BA24CF" w:rsidTr="00BA24CF">
        <w:tc>
          <w:tcPr>
            <w:tcW w:w="266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4CF">
              <w:rPr>
                <w:rFonts w:ascii="Times New Roman" w:hAnsi="Times New Roman" w:cs="Times New Roman"/>
                <w:b/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4CF">
              <w:rPr>
                <w:rFonts w:ascii="Times New Roman" w:hAnsi="Times New Roman" w:cs="Times New Roman"/>
                <w:b/>
                <w:i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4CF">
              <w:rPr>
                <w:rFonts w:ascii="Times New Roman" w:hAnsi="Times New Roman" w:cs="Times New Roman"/>
                <w:b/>
                <w:i/>
              </w:rPr>
              <w:t>Виды взаимодействия</w:t>
            </w:r>
          </w:p>
        </w:tc>
      </w:tr>
      <w:tr w:rsidR="00BA24CF" w:rsidRPr="00BA24CF" w:rsidTr="00BA24CF">
        <w:tc>
          <w:tcPr>
            <w:tcW w:w="266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взаимопознание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BA24CF" w:rsidRPr="00BA24CF" w:rsidRDefault="00BA24CF" w:rsidP="003446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Встречи</w:t>
            </w:r>
          </w:p>
          <w:p w:rsidR="00BA24CF" w:rsidRPr="00BA24CF" w:rsidRDefault="00BA24CF" w:rsidP="003446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Собрания</w:t>
            </w:r>
          </w:p>
          <w:p w:rsidR="00BA24CF" w:rsidRPr="00BA24CF" w:rsidRDefault="00BA24CF" w:rsidP="003446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BA24CF" w:rsidRPr="00BA24CF" w:rsidTr="00BA24CF">
        <w:tc>
          <w:tcPr>
            <w:tcW w:w="266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взаимообщение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Индивидуальные и групповые консультации</w:t>
            </w:r>
          </w:p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Организация выставок детского творчества</w:t>
            </w:r>
          </w:p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Приглашение родителей на детские праздники</w:t>
            </w:r>
          </w:p>
          <w:p w:rsidR="00BA24CF" w:rsidRPr="00BA24CF" w:rsidRDefault="00BA24CF" w:rsidP="003446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</w:tr>
      <w:tr w:rsidR="00BA24CF" w:rsidRPr="00BA24CF" w:rsidTr="00BA24CF">
        <w:tc>
          <w:tcPr>
            <w:tcW w:w="266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BA24CF" w:rsidRPr="00BA24CF" w:rsidRDefault="00BA24CF" w:rsidP="00BA24CF">
            <w:p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BA24CF" w:rsidRPr="00BA24CF" w:rsidRDefault="00BA24CF" w:rsidP="003446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Консультации</w:t>
            </w:r>
          </w:p>
          <w:p w:rsidR="00BA24CF" w:rsidRPr="00BA24CF" w:rsidRDefault="00BA24CF" w:rsidP="003446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Семинары</w:t>
            </w:r>
          </w:p>
          <w:p w:rsidR="00BA24CF" w:rsidRPr="00BA24CF" w:rsidRDefault="00BA24CF" w:rsidP="003446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Практикумы</w:t>
            </w:r>
          </w:p>
          <w:p w:rsidR="00BA24CF" w:rsidRPr="00BA24CF" w:rsidRDefault="00BA24CF" w:rsidP="003446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Тренинги</w:t>
            </w:r>
          </w:p>
          <w:p w:rsidR="00BA24CF" w:rsidRPr="00BA24CF" w:rsidRDefault="00BA24CF" w:rsidP="00BA24CF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24CF" w:rsidRPr="00BA24CF" w:rsidTr="00BA24CF">
        <w:tc>
          <w:tcPr>
            <w:tcW w:w="2660" w:type="dxa"/>
            <w:shd w:val="clear" w:color="auto" w:fill="auto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BA24CF" w:rsidRPr="00BA24CF" w:rsidRDefault="00BA24CF" w:rsidP="00BA24CF">
            <w:pPr>
              <w:jc w:val="both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BA24CF" w:rsidRPr="00BA24CF" w:rsidRDefault="00BA24CF" w:rsidP="003446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Привлечение родителей к созданию </w:t>
            </w:r>
            <w:proofErr w:type="gramStart"/>
            <w:r w:rsidRPr="00BA24CF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BA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4CF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BA24CF" w:rsidRPr="00BA24CF" w:rsidRDefault="00BA24CF" w:rsidP="003446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Привлечение к конкурсам</w:t>
            </w:r>
          </w:p>
          <w:p w:rsidR="00BA24CF" w:rsidRPr="00BA24CF" w:rsidRDefault="00BA24CF" w:rsidP="003446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Привлечение к участию в праздниках</w:t>
            </w:r>
          </w:p>
          <w:p w:rsidR="00BA24CF" w:rsidRPr="00BA24CF" w:rsidRDefault="00BA24CF" w:rsidP="0034460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BA24CF" w:rsidRPr="00BA24CF" w:rsidRDefault="00BA24CF" w:rsidP="00BA24CF">
      <w:pPr>
        <w:jc w:val="center"/>
        <w:rPr>
          <w:rFonts w:ascii="Times New Roman" w:hAnsi="Times New Roman" w:cs="Times New Roman"/>
          <w:b/>
          <w:i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  <w:i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i/>
        </w:rPr>
        <w:t xml:space="preserve"> </w:t>
      </w:r>
      <w:r w:rsidRPr="00BA24CF">
        <w:rPr>
          <w:rFonts w:ascii="Times New Roman" w:hAnsi="Times New Roman" w:cs="Times New Roman"/>
        </w:rPr>
        <w:t xml:space="preserve">В 2017-2018 учебном году работе с семьёй уделялось достаточно внимания.  Родители участвовали в традиционных мероприятиях детского сада: «День Матери»,  «Акция  добрых дел», «День защиты детей»; посещали групповые и общие  консультации;  открытые мероприятия и развлечения. </w:t>
      </w:r>
      <w:proofErr w:type="gramStart"/>
      <w:r w:rsidRPr="00BA24CF">
        <w:rPr>
          <w:rFonts w:ascii="Times New Roman" w:hAnsi="Times New Roman" w:cs="Times New Roman"/>
        </w:rPr>
        <w:t>К</w:t>
      </w:r>
      <w:proofErr w:type="gramEnd"/>
      <w:r w:rsidRPr="00BA24CF">
        <w:rPr>
          <w:rFonts w:ascii="Times New Roman" w:hAnsi="Times New Roman" w:cs="Times New Roman"/>
        </w:rPr>
        <w:t xml:space="preserve">  Дню МЧС и пожарной охраны родителями вместе с детьми были нарисованы рисунки, а к Новому году   родители  совместно с детьми, своими руками готовили ёлочные украшения, которыми были украшены праздничные ёлки.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Совместно с родителями были  проведены:   новогодние представления для детей; праздники ко Дню Защитника Отечества, праздники  ко Дню 8 Марта;  осенние и весенние развлечения, спортивные досуги и т.д.  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В детском саду также были организованы тематические </w:t>
      </w:r>
      <w:proofErr w:type="spellStart"/>
      <w:proofErr w:type="gramStart"/>
      <w:r w:rsidRPr="00BA24CF">
        <w:rPr>
          <w:rFonts w:ascii="Times New Roman" w:hAnsi="Times New Roman" w:cs="Times New Roman"/>
        </w:rPr>
        <w:t>фото-выставки</w:t>
      </w:r>
      <w:proofErr w:type="spellEnd"/>
      <w:proofErr w:type="gramEnd"/>
      <w:r w:rsidRPr="00BA24CF">
        <w:rPr>
          <w:rFonts w:ascii="Times New Roman" w:hAnsi="Times New Roman" w:cs="Times New Roman"/>
        </w:rPr>
        <w:t xml:space="preserve">: «Мое удерживающее устройство», «Вот </w:t>
      </w:r>
      <w:proofErr w:type="gramStart"/>
      <w:r w:rsidRPr="00BA24CF">
        <w:rPr>
          <w:rFonts w:ascii="Times New Roman" w:hAnsi="Times New Roman" w:cs="Times New Roman"/>
        </w:rPr>
        <w:t>оно</w:t>
      </w:r>
      <w:proofErr w:type="gramEnd"/>
      <w:r w:rsidRPr="00BA24CF">
        <w:rPr>
          <w:rFonts w:ascii="Times New Roman" w:hAnsi="Times New Roman" w:cs="Times New Roman"/>
        </w:rPr>
        <w:t xml:space="preserve"> какое наше лето» (оконная).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Проведено открытое мероприятие в рамках заседания родительского клуба «Мы за здоровое поколение» с приглашением представителей администрации и Комбината питания - Аппаратное совещание «Я маленький, но мне виднее…». На мероприятии  родителям рассказали об организации питания в детском саду, предложили поучаствовать в мастер-классе по приготовлению вкусного и полезного завтрака для детей. Специалисты ДОУ (медицинская сестра, педагог-психолог) организовали для родителей консультации «Как накормить </w:t>
      </w:r>
      <w:proofErr w:type="spellStart"/>
      <w:r w:rsidRPr="00BA24CF">
        <w:rPr>
          <w:rFonts w:ascii="Times New Roman" w:hAnsi="Times New Roman" w:cs="Times New Roman"/>
        </w:rPr>
        <w:t>малоежку</w:t>
      </w:r>
      <w:proofErr w:type="spellEnd"/>
      <w:r w:rsidRPr="00BA24CF">
        <w:rPr>
          <w:rFonts w:ascii="Times New Roman" w:hAnsi="Times New Roman" w:cs="Times New Roman"/>
        </w:rPr>
        <w:t>», «Не только вкусно, но и полезно». В завершении мероприятия была проведена дегустации блюд, приготовленных поварами детского сада по технологическим картам.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 xml:space="preserve">  Старший воспитатель и медицинская сестра ежемесячно  обновляли стенд с наглядной пропагандой для родителей в холле ДОУ, а приемных групп воспитатели также помещали информацию в уголках для родителей. В течение года постоянно  оформлялась выставка детских рисунков и поделок.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ЗОЖ, формировании у детей основ безопасного поведения на улицах города, ПДД.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В рамках реализации годовой задачи ДОУ по организации коррекционной работы в детском саду организована работа родительской гостиной «Занимательное общение». </w:t>
      </w:r>
      <w:r w:rsidRPr="00BA24CF">
        <w:rPr>
          <w:rFonts w:ascii="Times New Roman" w:hAnsi="Times New Roman" w:cs="Times New Roman"/>
          <w:color w:val="000000"/>
          <w:shd w:val="clear" w:color="auto" w:fill="FFFFFF"/>
        </w:rPr>
        <w:t>Цель: стимулировать желание родителей находить пути решения для речевого развития младших дошкольников посредством совместной деятельности с участниками образовательных отношений.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 и УО.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Творчество и индивидуальность были наглядно продемонстрированы в районных и </w:t>
      </w:r>
      <w:proofErr w:type="spellStart"/>
      <w:r w:rsidRPr="00BA24CF">
        <w:rPr>
          <w:rFonts w:ascii="Times New Roman" w:hAnsi="Times New Roman" w:cs="Times New Roman"/>
        </w:rPr>
        <w:t>внутрисадовских</w:t>
      </w:r>
      <w:proofErr w:type="spellEnd"/>
      <w:r w:rsidRPr="00BA24CF">
        <w:rPr>
          <w:rFonts w:ascii="Times New Roman" w:hAnsi="Times New Roman" w:cs="Times New Roman"/>
        </w:rPr>
        <w:t xml:space="preserve">  конкурсах: «Осенние  фантазии», «Новогодняя игрушка своими руками», «Акция добрых и полезных дел», «Лучший участок детского сада», «Летние фантазии».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Результаты анкетирование показали, что 94%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>ВЫВОД:</w:t>
      </w:r>
      <w:r w:rsidRPr="00BA24CF">
        <w:rPr>
          <w:rFonts w:ascii="Times New Roman" w:hAnsi="Times New Roman" w:cs="Times New Roman"/>
        </w:rPr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 xml:space="preserve">АНАЛИЗ  РАБОТЫ С СОЦИАЛЬНЫМИ ПАРТНЕРАМИ 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В МБ 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</w:t>
      </w:r>
      <w:proofErr w:type="spellStart"/>
      <w:r w:rsidRPr="00BA24CF">
        <w:rPr>
          <w:rFonts w:ascii="Times New Roman" w:hAnsi="Times New Roman" w:cs="Times New Roman"/>
        </w:rPr>
        <w:t>здоровьесбережения</w:t>
      </w:r>
      <w:proofErr w:type="spellEnd"/>
      <w:r w:rsidRPr="00BA24CF">
        <w:rPr>
          <w:rFonts w:ascii="Times New Roman" w:hAnsi="Times New Roman" w:cs="Times New Roman"/>
        </w:rPr>
        <w:t xml:space="preserve"> и физического развития детей, их познавательно- речевой сферы, расширения социальных контактов.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Работа с учреждениями здравоохранения проводится строго по медицинскому плану.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Заключены договора с учреждениями культуры и спорта города:  филиалом Новокузнецкого краеведческого музея, содружеством театров безопасности «</w:t>
      </w:r>
      <w:proofErr w:type="spellStart"/>
      <w:r w:rsidRPr="00BA24CF">
        <w:rPr>
          <w:rFonts w:ascii="Times New Roman" w:hAnsi="Times New Roman" w:cs="Times New Roman"/>
        </w:rPr>
        <w:t>ЗнайКак</w:t>
      </w:r>
      <w:proofErr w:type="spellEnd"/>
      <w:r w:rsidRPr="00BA24CF">
        <w:rPr>
          <w:rFonts w:ascii="Times New Roman" w:hAnsi="Times New Roman" w:cs="Times New Roman"/>
        </w:rPr>
        <w:t xml:space="preserve">» (театр безопасности «Заводной апельсин), ДЮСШ №5, ДДТ №1. Согласно заключённым договорам о совместной деятельности в детском  саду  были проведены познавательные,  театральные, цирковые и   музыкальные  представления.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В течение учебного года была организована совместная работа со спортивной школой. Педагоги в течение года проводили с детьми старшей и подготовительной к школе группы занятия по ОФП и мини-футболу. Дети участвовали в новогодних мероприятиях, соревнованиях по мини-футболу, педагоги участвовали в соревнованиях, посвященных Дню работников дошкольных организаций.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Педагоги Дома детского творчества №1 занимались с детьми по программе «</w:t>
      </w:r>
      <w:proofErr w:type="spellStart"/>
      <w:r w:rsidRPr="00BA24CF">
        <w:rPr>
          <w:rFonts w:ascii="Times New Roman" w:hAnsi="Times New Roman" w:cs="Times New Roman"/>
        </w:rPr>
        <w:t>Маугли</w:t>
      </w:r>
      <w:proofErr w:type="spellEnd"/>
      <w:r w:rsidRPr="00BA24CF">
        <w:rPr>
          <w:rFonts w:ascii="Times New Roman" w:hAnsi="Times New Roman" w:cs="Times New Roman"/>
        </w:rPr>
        <w:t>» (детский туризм)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>ВЫВОД:</w:t>
      </w:r>
      <w:r w:rsidRPr="00BA24CF">
        <w:rPr>
          <w:rFonts w:ascii="Times New Roman" w:hAnsi="Times New Roman" w:cs="Times New Roman"/>
        </w:rPr>
        <w:t xml:space="preserve">   Работа с социальными партнерами обогащает образовательный процесс МБ ДОУ  и  вносит значительный вклад в разностороннее развитие личности воспитанников. В следующем учебном году планируется продолжать сотрудничество со всеми социальными партнерами.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7. ИТОГИ АДМИНИСТРАТИВНО-ХОЗЯЙСТВЕННОЙ РАБОТЫ, МАТЕРИАЛЬНО-ТЕХНИЧЕСКАЯ БАЗА</w:t>
      </w: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Материально – техническая база соответствует требованиям </w:t>
      </w:r>
      <w:proofErr w:type="spellStart"/>
      <w:r w:rsidRPr="00BA24CF">
        <w:rPr>
          <w:rFonts w:ascii="Times New Roman" w:hAnsi="Times New Roman" w:cs="Times New Roman"/>
        </w:rPr>
        <w:t>СанПиН</w:t>
      </w:r>
      <w:proofErr w:type="spellEnd"/>
      <w:r w:rsidRPr="00BA24CF">
        <w:rPr>
          <w:rFonts w:ascii="Times New Roman" w:hAnsi="Times New Roman" w:cs="Times New Roman"/>
        </w:rPr>
        <w:t xml:space="preserve">,  ОГПН  и  современному уровню образования.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Здание находится в удовлетворительном состоянии.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Системы жизнеобеспечения  МБ ДОУ - освещение, отопление, водоснабжение, канализация находится  в режиме функционирования.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 В текущем учебном году была выполнена по плану следующая работа: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>- произведен косметический ремонт всех помещений ДОУ;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частично заменено и  покрашено игровое оборудование на  участках  детского сада;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на участках установлено нестандартное игровое оборудование, сделанное руками педагогов;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- заменена мебель в групповых помещениях и кабинетах специалистов (логопедическом методическом), музыкальном зале;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в соответствии с выделяемыми из бюджета средствами была пополнена РППС в группах и кабинетах специалистов, все приобретенные игровые пособия, игрушки и материалы соответствуют требованиям ФГОС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Из данных видно, что работа по укреплению материально – технической базы МБДОУ  проводится систематически и планомерно.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Необходимо в следующем учебном году: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пополнить и обновить материальную базу методического кабинета: методической литературой, демонстрационным и раздаточным материалом, пособиями для занятий в соответствии с  ООП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-  регулярно пополнять РППС  возрастных  групп  дидактическим материалом, пособиями, разнообразными игрушками  в соответствии с педагогическими требованиями  образовательной программы ДОУ и дополнительными образовательными программами, ФГОС </w:t>
      </w:r>
      <w:proofErr w:type="gramStart"/>
      <w:r w:rsidRPr="00BA24CF">
        <w:rPr>
          <w:rFonts w:ascii="Times New Roman" w:hAnsi="Times New Roman" w:cs="Times New Roman"/>
        </w:rPr>
        <w:t>ДО</w:t>
      </w:r>
      <w:proofErr w:type="gramEnd"/>
      <w:r w:rsidRPr="00BA24CF">
        <w:rPr>
          <w:rFonts w:ascii="Times New Roman" w:hAnsi="Times New Roman" w:cs="Times New Roman"/>
        </w:rPr>
        <w:t xml:space="preserve">  и  санитарными нормами.  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</w:t>
      </w: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  <w:r w:rsidRPr="00BA24CF">
        <w:rPr>
          <w:rFonts w:ascii="Times New Roman" w:hAnsi="Times New Roman" w:cs="Times New Roman"/>
          <w:b/>
          <w:u w:val="single"/>
        </w:rPr>
        <w:t>8. АНАЛИЗ РЕЗУЛЬТАТОВ КОРРЕКЦИОННОЙ РАБОТЫ</w:t>
      </w:r>
    </w:p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Коррекционную работу по устранению речевых недостатков осуществляли 2 учителя-логопеда: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Старшая группа – </w:t>
      </w:r>
      <w:proofErr w:type="spellStart"/>
      <w:r w:rsidRPr="00BA24CF">
        <w:rPr>
          <w:rFonts w:ascii="Times New Roman" w:hAnsi="Times New Roman" w:cs="Times New Roman"/>
        </w:rPr>
        <w:t>Куртукова</w:t>
      </w:r>
      <w:proofErr w:type="spellEnd"/>
      <w:r w:rsidRPr="00BA24CF">
        <w:rPr>
          <w:rFonts w:ascii="Times New Roman" w:hAnsi="Times New Roman" w:cs="Times New Roman"/>
        </w:rPr>
        <w:t xml:space="preserve"> Елена Михайловна, высшая квалификационная категория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Подготовительная к школе группа – Степанова Ольга Евгеньевна, высшая квалификационная категория.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Цель работы в старшей группе было создание условий для максимального раскрытия потенциальных речевых возможностей детей, имеющих дефекты речи.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Задачи:</w:t>
      </w:r>
    </w:p>
    <w:p w:rsidR="00BA24CF" w:rsidRPr="00BA24CF" w:rsidRDefault="00BA24CF" w:rsidP="00344609">
      <w:pPr>
        <w:pStyle w:val="a3"/>
        <w:numPr>
          <w:ilvl w:val="0"/>
          <w:numId w:val="14"/>
        </w:numPr>
        <w:jc w:val="left"/>
      </w:pPr>
      <w:r w:rsidRPr="00BA24CF">
        <w:t>Снять речевой негативизм, воспитывать у детей потребность в речевом общении</w:t>
      </w:r>
    </w:p>
    <w:p w:rsidR="00BA24CF" w:rsidRPr="00BA24CF" w:rsidRDefault="00BA24CF" w:rsidP="00344609">
      <w:pPr>
        <w:pStyle w:val="a3"/>
        <w:numPr>
          <w:ilvl w:val="0"/>
          <w:numId w:val="14"/>
        </w:numPr>
        <w:jc w:val="left"/>
      </w:pPr>
      <w:r w:rsidRPr="00BA24CF">
        <w:t>Обучать правильному произношению</w:t>
      </w:r>
    </w:p>
    <w:p w:rsidR="00BA24CF" w:rsidRPr="00BA24CF" w:rsidRDefault="00BA24CF" w:rsidP="00344609">
      <w:pPr>
        <w:pStyle w:val="a3"/>
        <w:numPr>
          <w:ilvl w:val="0"/>
          <w:numId w:val="14"/>
        </w:numPr>
        <w:jc w:val="left"/>
      </w:pPr>
      <w:r w:rsidRPr="00BA24CF">
        <w:t>Формировать фонематический слух, навыки звукового анализа и синтеза</w:t>
      </w:r>
    </w:p>
    <w:p w:rsidR="00BA24CF" w:rsidRPr="00BA24CF" w:rsidRDefault="00BA24CF" w:rsidP="00344609">
      <w:pPr>
        <w:pStyle w:val="a3"/>
        <w:numPr>
          <w:ilvl w:val="0"/>
          <w:numId w:val="14"/>
        </w:numPr>
        <w:jc w:val="left"/>
      </w:pPr>
      <w:r w:rsidRPr="00BA24CF">
        <w:t>Формировать словарный запас, грамматический строй речи, навыки связной речи.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Работа велась по следующим направлениям:</w:t>
      </w:r>
    </w:p>
    <w:p w:rsidR="00BA24CF" w:rsidRPr="00BA24CF" w:rsidRDefault="00BA24CF" w:rsidP="00344609">
      <w:pPr>
        <w:pStyle w:val="a3"/>
        <w:numPr>
          <w:ilvl w:val="0"/>
          <w:numId w:val="15"/>
        </w:numPr>
        <w:jc w:val="left"/>
      </w:pPr>
      <w:r w:rsidRPr="00BA24CF">
        <w:t>Обобщение данных, полученных в ходе углубленного изучения ребенка и составление долгосрочной программ коррекционно-педагогического воздействия</w:t>
      </w:r>
    </w:p>
    <w:p w:rsidR="00BA24CF" w:rsidRPr="00BA24CF" w:rsidRDefault="00BA24CF" w:rsidP="00344609">
      <w:pPr>
        <w:pStyle w:val="a3"/>
        <w:numPr>
          <w:ilvl w:val="0"/>
          <w:numId w:val="15"/>
        </w:numPr>
        <w:jc w:val="left"/>
      </w:pPr>
      <w:r w:rsidRPr="00BA24CF">
        <w:t>Проведение коррекционной роботы с детьми в соответствии с принципами индивидуализации, разносторонности и систематичности воздействия</w:t>
      </w:r>
    </w:p>
    <w:p w:rsidR="00BA24CF" w:rsidRPr="00BA24CF" w:rsidRDefault="00BA24CF" w:rsidP="00344609">
      <w:pPr>
        <w:pStyle w:val="a3"/>
        <w:numPr>
          <w:ilvl w:val="0"/>
          <w:numId w:val="15"/>
        </w:numPr>
        <w:jc w:val="left"/>
      </w:pPr>
      <w:r w:rsidRPr="00BA24CF">
        <w:t>Фокусировка внимания всех участников педагогического процесса и родителей на речевых и иных трудностях каждого ребенка, на необходимости оказания ему своевременной помощи.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Цель работы в подготовительной к школе группе: осуществление подготовки детей к обучению в школе, а также формирование положительной мотивации к обучению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Задачи:</w:t>
      </w:r>
    </w:p>
    <w:p w:rsidR="00BA24CF" w:rsidRPr="00BA24CF" w:rsidRDefault="00BA24CF" w:rsidP="00344609">
      <w:pPr>
        <w:pStyle w:val="a3"/>
        <w:numPr>
          <w:ilvl w:val="0"/>
          <w:numId w:val="16"/>
        </w:numPr>
        <w:jc w:val="left"/>
      </w:pPr>
      <w:r w:rsidRPr="00BA24CF">
        <w:t>Продолжать работу над автоматизацией и дифференциацией ранее поставленных звуков, закреплять четкое и выразительное произношение в связной речи.</w:t>
      </w:r>
    </w:p>
    <w:p w:rsidR="00BA24CF" w:rsidRPr="00BA24CF" w:rsidRDefault="00BA24CF" w:rsidP="00344609">
      <w:pPr>
        <w:pStyle w:val="a3"/>
        <w:numPr>
          <w:ilvl w:val="0"/>
          <w:numId w:val="16"/>
        </w:numPr>
        <w:jc w:val="left"/>
      </w:pPr>
      <w:r w:rsidRPr="00BA24CF">
        <w:t>Работать по всем разделам, закреплять и упражнять детей в звуковом анализе и синтезе слов.</w:t>
      </w:r>
    </w:p>
    <w:p w:rsidR="00BA24CF" w:rsidRPr="00BA24CF" w:rsidRDefault="00BA24CF" w:rsidP="00344609">
      <w:pPr>
        <w:pStyle w:val="a3"/>
        <w:numPr>
          <w:ilvl w:val="0"/>
          <w:numId w:val="16"/>
        </w:numPr>
        <w:jc w:val="left"/>
      </w:pPr>
      <w:r w:rsidRPr="00BA24CF">
        <w:t>Пополнять словарный запас детей, отрабатывать навыки связной речи в соответствии с возрастной нормой.</w:t>
      </w:r>
    </w:p>
    <w:p w:rsidR="00BA24CF" w:rsidRPr="00BA24CF" w:rsidRDefault="00BA24CF" w:rsidP="00344609">
      <w:pPr>
        <w:pStyle w:val="a3"/>
        <w:numPr>
          <w:ilvl w:val="0"/>
          <w:numId w:val="16"/>
        </w:numPr>
        <w:jc w:val="left"/>
      </w:pPr>
      <w:r w:rsidRPr="00BA24CF">
        <w:t>Осуществлять работу по подготовке руки к письму</w:t>
      </w:r>
    </w:p>
    <w:p w:rsidR="00BA24CF" w:rsidRPr="00BA24CF" w:rsidRDefault="00BA24CF" w:rsidP="00344609">
      <w:pPr>
        <w:pStyle w:val="a3"/>
        <w:numPr>
          <w:ilvl w:val="0"/>
          <w:numId w:val="16"/>
        </w:numPr>
        <w:jc w:val="left"/>
      </w:pPr>
      <w:r w:rsidRPr="00BA24CF">
        <w:t>Осуществлять работу по обучению грамоте.</w:t>
      </w:r>
    </w:p>
    <w:p w:rsidR="00BA24CF" w:rsidRPr="00BA24CF" w:rsidRDefault="00BA24CF" w:rsidP="00BA24CF">
      <w:pPr>
        <w:pStyle w:val="a3"/>
        <w:jc w:val="left"/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>Диагностика речевого развития (логопедические группы) показала: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Подготовительная к школе группа (учитель-логопед Степанова О.Е), обследовано 17 детей </w:t>
      </w: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Старшая группа (учитель-логопед </w:t>
      </w:r>
      <w:proofErr w:type="spellStart"/>
      <w:r w:rsidRPr="00BA24CF">
        <w:rPr>
          <w:rFonts w:ascii="Times New Roman" w:hAnsi="Times New Roman" w:cs="Times New Roman"/>
        </w:rPr>
        <w:t>Куртукова</w:t>
      </w:r>
      <w:proofErr w:type="spellEnd"/>
      <w:r w:rsidRPr="00BA24CF">
        <w:rPr>
          <w:rFonts w:ascii="Times New Roman" w:hAnsi="Times New Roman" w:cs="Times New Roman"/>
        </w:rPr>
        <w:t xml:space="preserve"> Е.М.), обследовано 14 детей </w:t>
      </w: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1"/>
        <w:gridCol w:w="320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  <w:gridCol w:w="320"/>
        <w:gridCol w:w="321"/>
        <w:gridCol w:w="321"/>
        <w:gridCol w:w="321"/>
      </w:tblGrid>
      <w:tr w:rsidR="00BA24CF" w:rsidRPr="00BA24CF" w:rsidTr="00BA24CF">
        <w:tc>
          <w:tcPr>
            <w:tcW w:w="1411" w:type="dxa"/>
            <w:vMerge w:val="restart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24" w:type="dxa"/>
            <w:gridSpan w:val="6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Фонематическое восприятие 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(кол-во и %)</w:t>
            </w:r>
          </w:p>
        </w:tc>
        <w:tc>
          <w:tcPr>
            <w:tcW w:w="1924" w:type="dxa"/>
            <w:gridSpan w:val="6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Словарный запас (кол-во и %)</w:t>
            </w:r>
          </w:p>
        </w:tc>
        <w:tc>
          <w:tcPr>
            <w:tcW w:w="1925" w:type="dxa"/>
            <w:gridSpan w:val="6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 xml:space="preserve">Грамматический строй речи 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(кол-во и %)</w:t>
            </w:r>
          </w:p>
        </w:tc>
        <w:tc>
          <w:tcPr>
            <w:tcW w:w="1924" w:type="dxa"/>
            <w:gridSpan w:val="6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Связная речь (кол-во и %)</w:t>
            </w:r>
          </w:p>
        </w:tc>
        <w:tc>
          <w:tcPr>
            <w:tcW w:w="1925" w:type="dxa"/>
            <w:gridSpan w:val="6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24CF">
              <w:rPr>
                <w:rFonts w:ascii="Times New Roman" w:hAnsi="Times New Roman" w:cs="Times New Roman"/>
              </w:rPr>
              <w:t>Звукопроиз-ношение</w:t>
            </w:r>
            <w:proofErr w:type="spellEnd"/>
            <w:proofErr w:type="gramEnd"/>
            <w:r w:rsidRPr="00BA24CF">
              <w:rPr>
                <w:rFonts w:ascii="Times New Roman" w:hAnsi="Times New Roman" w:cs="Times New Roman"/>
              </w:rPr>
              <w:t xml:space="preserve"> </w:t>
            </w:r>
          </w:p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(кол-во и %)</w:t>
            </w:r>
          </w:p>
        </w:tc>
      </w:tr>
      <w:tr w:rsidR="00BA24CF" w:rsidRPr="00BA24CF" w:rsidTr="00BA24CF">
        <w:tc>
          <w:tcPr>
            <w:tcW w:w="1411" w:type="dxa"/>
            <w:vMerge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1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2" w:type="dxa"/>
            <w:gridSpan w:val="2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Н</w:t>
            </w:r>
          </w:p>
        </w:tc>
      </w:tr>
      <w:tr w:rsidR="00BA24CF" w:rsidRPr="00BA24CF" w:rsidTr="00BA24CF">
        <w:tc>
          <w:tcPr>
            <w:tcW w:w="141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21</w:t>
            </w:r>
          </w:p>
        </w:tc>
      </w:tr>
      <w:tr w:rsidR="00BA24CF" w:rsidRPr="00BA24CF" w:rsidTr="00BA24CF">
        <w:tc>
          <w:tcPr>
            <w:tcW w:w="141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4CF">
              <w:rPr>
                <w:rFonts w:ascii="Times New Roman" w:hAnsi="Times New Roman" w:cs="Times New Roman"/>
              </w:rPr>
              <w:t>Подг</w:t>
            </w:r>
            <w:proofErr w:type="spellEnd"/>
            <w:r w:rsidRPr="00BA24CF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BA24CF">
              <w:rPr>
                <w:rFonts w:ascii="Times New Roman" w:hAnsi="Times New Roman" w:cs="Times New Roman"/>
              </w:rPr>
              <w:t>шк</w:t>
            </w:r>
            <w:proofErr w:type="spellEnd"/>
            <w:r w:rsidRPr="00BA2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0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dxa"/>
          </w:tcPr>
          <w:p w:rsidR="00BA24CF" w:rsidRPr="00BA24CF" w:rsidRDefault="00BA24CF" w:rsidP="00BA24CF">
            <w:pPr>
              <w:jc w:val="center"/>
              <w:rPr>
                <w:rFonts w:ascii="Times New Roman" w:hAnsi="Times New Roman" w:cs="Times New Roman"/>
              </w:rPr>
            </w:pPr>
            <w:r w:rsidRPr="00BA24CF">
              <w:rPr>
                <w:rFonts w:ascii="Times New Roman" w:hAnsi="Times New Roman" w:cs="Times New Roman"/>
              </w:rPr>
              <w:t>0</w:t>
            </w:r>
          </w:p>
        </w:tc>
      </w:tr>
    </w:tbl>
    <w:p w:rsidR="00BA24CF" w:rsidRPr="00BA24CF" w:rsidRDefault="00BA24CF" w:rsidP="00BA24CF">
      <w:pPr>
        <w:rPr>
          <w:rFonts w:ascii="Times New Roman" w:hAnsi="Times New Roman" w:cs="Times New Roman"/>
          <w:b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lastRenderedPageBreak/>
        <w:t xml:space="preserve">К концу года дети старшей логопедической группы довольно успешно справляются с заданиями по звуковому анализу и синтезу, различают на слух звуки, близкие по звучанию, </w:t>
      </w:r>
      <w:proofErr w:type="spellStart"/>
      <w:proofErr w:type="gramStart"/>
      <w:r w:rsidRPr="00BA24CF">
        <w:rPr>
          <w:rFonts w:ascii="Times New Roman" w:hAnsi="Times New Roman" w:cs="Times New Roman"/>
        </w:rPr>
        <w:t>твердые-мягкие</w:t>
      </w:r>
      <w:proofErr w:type="spellEnd"/>
      <w:proofErr w:type="gramEnd"/>
      <w:r w:rsidRPr="00BA24CF">
        <w:rPr>
          <w:rFonts w:ascii="Times New Roman" w:hAnsi="Times New Roman" w:cs="Times New Roman"/>
        </w:rPr>
        <w:t>, гласные-согласные, определяют последовательность звуков в слове (на начало года дети с такими заданиями не справлялись). За год значительно увеличился словарь детей (научились строить простые предложения, затем распространять их с помощью однородных определений, образовывать прилагательные от существительных). Улучшилась связная речь, смысловые высказывания стали более четкими, последовательными, но все равно этот раздел программы вызывает у детей серьезные затруднения (дети плохо усваивают все виды творческого рассказывания).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К концу года все дети подготовительной к школе группы, которые идут в школу научились читать слова и простые предложения. Они могут объяснить прочитанное слово, ответить на вопросы по содержанию </w:t>
      </w:r>
      <w:proofErr w:type="gramStart"/>
      <w:r w:rsidRPr="00BA24CF">
        <w:rPr>
          <w:rFonts w:ascii="Times New Roman" w:hAnsi="Times New Roman" w:cs="Times New Roman"/>
        </w:rPr>
        <w:t>прочитанного</w:t>
      </w:r>
      <w:proofErr w:type="gramEnd"/>
      <w:r w:rsidRPr="00BA24CF">
        <w:rPr>
          <w:rFonts w:ascii="Times New Roman" w:hAnsi="Times New Roman" w:cs="Times New Roman"/>
        </w:rPr>
        <w:t>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  <w:u w:val="single"/>
        </w:rPr>
        <w:t xml:space="preserve">ВЫВОД: </w:t>
      </w:r>
      <w:r w:rsidRPr="00BA24CF">
        <w:rPr>
          <w:rFonts w:ascii="Times New Roman" w:hAnsi="Times New Roman" w:cs="Times New Roman"/>
        </w:rPr>
        <w:t>Коррекционную работу по развитию речи можно считать удовлетворительной. Особое внимание уделять развитию связной речи детей. Для этой цели включить в годовые задачи работы ДОУ задачу по повышению компетентности воспитателей всех возрастных групп в вопросах формирования связной речи детей, профилактики речевых нарушений.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  <w:b/>
          <w:u w:val="single"/>
        </w:rPr>
        <w:t>9.   ОРГАНИЗАЦИЯ   ВНУТРИУЧРЕЖДЕНЧЕСКОГО    КОНТРОЛЯ</w:t>
      </w:r>
      <w:r w:rsidRPr="00BA24CF">
        <w:rPr>
          <w:rFonts w:ascii="Times New Roman" w:hAnsi="Times New Roman" w:cs="Times New Roman"/>
          <w:b/>
        </w:rPr>
        <w:t>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jc w:val="both"/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Тематика   </w:t>
      </w:r>
      <w:proofErr w:type="spellStart"/>
      <w:r w:rsidRPr="00BA24CF">
        <w:rPr>
          <w:rFonts w:ascii="Times New Roman" w:hAnsi="Times New Roman" w:cs="Times New Roman"/>
        </w:rPr>
        <w:t>внутрисадовского</w:t>
      </w:r>
      <w:proofErr w:type="spellEnd"/>
      <w:r w:rsidRPr="00BA24CF">
        <w:rPr>
          <w:rFonts w:ascii="Times New Roman" w:hAnsi="Times New Roman" w:cs="Times New Roman"/>
        </w:rPr>
        <w:t xml:space="preserve">  контроля в итоговом  году соответствовала задачам годового плана, В 2016-2017 учебном году была проведены  две тематические проверки, мониторинги:  посещаемости и заболеваемости детей; физической подготовленности детей; </w:t>
      </w:r>
      <w:proofErr w:type="spellStart"/>
      <w:proofErr w:type="gramStart"/>
      <w:r w:rsidRPr="00BA24CF">
        <w:rPr>
          <w:rFonts w:ascii="Times New Roman" w:hAnsi="Times New Roman" w:cs="Times New Roman"/>
        </w:rPr>
        <w:t>психолого</w:t>
      </w:r>
      <w:proofErr w:type="spellEnd"/>
      <w:r w:rsidRPr="00BA24CF">
        <w:rPr>
          <w:rFonts w:ascii="Times New Roman" w:hAnsi="Times New Roman" w:cs="Times New Roman"/>
        </w:rPr>
        <w:t xml:space="preserve"> – педагогическая</w:t>
      </w:r>
      <w:proofErr w:type="gramEnd"/>
      <w:r w:rsidRPr="00BA24CF">
        <w:rPr>
          <w:rFonts w:ascii="Times New Roman" w:hAnsi="Times New Roman" w:cs="Times New Roman"/>
        </w:rPr>
        <w:t xml:space="preserve"> готовность детей к школе; мониторинг диагностики уровня развития воспитанников; соблюдения режима дня, организация питания в ДОУ, анализ уровня качества  освоения программы по всем разделам, состояния ППРС в ДОУ. Организация и проведение мероприятий соответствовали срокам и целям, указанным в годовом плане.  Нормативно – правовая база их проведения соответствовала современным требованиям. Результаты обсуждались на педсоветах, ПМПС, совещаниях при заведующей.</w:t>
      </w:r>
    </w:p>
    <w:p w:rsidR="00BA24CF" w:rsidRPr="00BA24CF" w:rsidRDefault="00BA24CF" w:rsidP="00BA24CF">
      <w:pPr>
        <w:rPr>
          <w:rFonts w:ascii="Times New Roman" w:hAnsi="Times New Roman" w:cs="Times New Roman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  <w:u w:val="single"/>
        </w:rPr>
      </w:pPr>
    </w:p>
    <w:p w:rsidR="00BA24CF" w:rsidRPr="00BA24CF" w:rsidRDefault="00BA24CF" w:rsidP="00BA24CF">
      <w:pPr>
        <w:rPr>
          <w:rFonts w:ascii="Times New Roman" w:hAnsi="Times New Roman" w:cs="Times New Roman"/>
        </w:rPr>
      </w:pPr>
      <w:r w:rsidRPr="00BA24CF">
        <w:rPr>
          <w:rFonts w:ascii="Times New Roman" w:hAnsi="Times New Roman" w:cs="Times New Roman"/>
        </w:rPr>
        <w:t xml:space="preserve">              </w:t>
      </w:r>
    </w:p>
    <w:p w:rsidR="00BA24CF" w:rsidRPr="00BA24CF" w:rsidRDefault="00BA24CF" w:rsidP="00BA24CF">
      <w:pPr>
        <w:rPr>
          <w:rFonts w:ascii="Times New Roman" w:hAnsi="Times New Roman" w:cs="Times New Roman"/>
          <w:b/>
        </w:rPr>
      </w:pPr>
      <w:r w:rsidRPr="00BA24CF">
        <w:rPr>
          <w:rFonts w:ascii="Times New Roman" w:hAnsi="Times New Roman" w:cs="Times New Roman"/>
        </w:rPr>
        <w:t xml:space="preserve">      Исходя из анализа проделанной работы, можно выделить следующие основные  </w:t>
      </w:r>
      <w:r w:rsidRPr="00BA24CF">
        <w:rPr>
          <w:rFonts w:ascii="Times New Roman" w:hAnsi="Times New Roman" w:cs="Times New Roman"/>
          <w:b/>
        </w:rPr>
        <w:t xml:space="preserve">задачи </w:t>
      </w:r>
      <w:r w:rsidRPr="00BA24CF">
        <w:rPr>
          <w:rFonts w:ascii="Times New Roman" w:hAnsi="Times New Roman" w:cs="Times New Roman"/>
        </w:rPr>
        <w:t xml:space="preserve"> и пути их реализации на  </w:t>
      </w:r>
      <w:r w:rsidRPr="00BA24CF">
        <w:rPr>
          <w:rFonts w:ascii="Times New Roman" w:hAnsi="Times New Roman" w:cs="Times New Roman"/>
          <w:b/>
        </w:rPr>
        <w:t>2017– 2018 учебный год.</w:t>
      </w:r>
    </w:p>
    <w:p w:rsidR="00454D9B" w:rsidRPr="00BA24CF" w:rsidRDefault="00454D9B" w:rsidP="00BA24CF">
      <w:pPr>
        <w:jc w:val="both"/>
        <w:rPr>
          <w:rFonts w:ascii="Times New Roman" w:hAnsi="Times New Roman" w:cs="Times New Roman"/>
        </w:rPr>
      </w:pPr>
    </w:p>
    <w:sectPr w:rsidR="00454D9B" w:rsidRPr="00BA24CF" w:rsidSect="00BA24CF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E"/>
    <w:multiLevelType w:val="hybridMultilevel"/>
    <w:tmpl w:val="1C1A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EF2"/>
    <w:multiLevelType w:val="hybridMultilevel"/>
    <w:tmpl w:val="2DAC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57A"/>
    <w:multiLevelType w:val="multilevel"/>
    <w:tmpl w:val="6F48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>
    <w:nsid w:val="21EE54FE"/>
    <w:multiLevelType w:val="hybridMultilevel"/>
    <w:tmpl w:val="BA1E9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76DE"/>
    <w:multiLevelType w:val="hybridMultilevel"/>
    <w:tmpl w:val="578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3A5E"/>
    <w:multiLevelType w:val="hybridMultilevel"/>
    <w:tmpl w:val="13F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5D0C"/>
    <w:multiLevelType w:val="hybridMultilevel"/>
    <w:tmpl w:val="095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3630"/>
    <w:multiLevelType w:val="hybridMultilevel"/>
    <w:tmpl w:val="F8EC2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AE714A"/>
    <w:multiLevelType w:val="hybridMultilevel"/>
    <w:tmpl w:val="2DAC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345A"/>
    <w:multiLevelType w:val="hybridMultilevel"/>
    <w:tmpl w:val="3420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6BB8"/>
    <w:multiLevelType w:val="hybridMultilevel"/>
    <w:tmpl w:val="83D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56C61"/>
    <w:multiLevelType w:val="hybridMultilevel"/>
    <w:tmpl w:val="0732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21B0"/>
    <w:rsid w:val="0012044E"/>
    <w:rsid w:val="001470D0"/>
    <w:rsid w:val="00344609"/>
    <w:rsid w:val="003F21B0"/>
    <w:rsid w:val="00454D9B"/>
    <w:rsid w:val="00915113"/>
    <w:rsid w:val="00B50DB6"/>
    <w:rsid w:val="00BA24CF"/>
    <w:rsid w:val="00CB34C7"/>
    <w:rsid w:val="00D016AB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F21B0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1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1B0"/>
    <w:pPr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ody Text"/>
    <w:basedOn w:val="a"/>
    <w:link w:val="a5"/>
    <w:rsid w:val="003F21B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F2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3F21B0"/>
    <w:pPr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3F21B0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3F21B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F21B0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3F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F21B0"/>
  </w:style>
  <w:style w:type="paragraph" w:customStyle="1" w:styleId="p10">
    <w:name w:val="p10"/>
    <w:basedOn w:val="a"/>
    <w:rsid w:val="003F2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2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21B0"/>
  </w:style>
  <w:style w:type="character" w:customStyle="1" w:styleId="s3">
    <w:name w:val="s3"/>
    <w:basedOn w:val="a0"/>
    <w:rsid w:val="003F21B0"/>
  </w:style>
  <w:style w:type="paragraph" w:customStyle="1" w:styleId="western">
    <w:name w:val="western"/>
    <w:basedOn w:val="a"/>
    <w:rsid w:val="003F2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21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F21B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F21B0"/>
    <w:rPr>
      <w:rFonts w:ascii="Calibri" w:eastAsia="Calibri" w:hAnsi="Calibri" w:cs="Times New Roman"/>
    </w:rPr>
  </w:style>
  <w:style w:type="paragraph" w:styleId="ab">
    <w:name w:val="header"/>
    <w:basedOn w:val="a"/>
    <w:link w:val="ac"/>
    <w:unhideWhenUsed/>
    <w:rsid w:val="003F2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21B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F2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1B0"/>
    <w:rPr>
      <w:rFonts w:eastAsiaTheme="minorEastAsia"/>
      <w:lang w:eastAsia="ru-RU"/>
    </w:rPr>
  </w:style>
  <w:style w:type="paragraph" w:styleId="af">
    <w:name w:val="Normal (Web)"/>
    <w:basedOn w:val="a"/>
    <w:uiPriority w:val="99"/>
    <w:rsid w:val="003F2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3F21B0"/>
    <w:rPr>
      <w:b/>
      <w:bCs/>
    </w:rPr>
  </w:style>
  <w:style w:type="paragraph" w:customStyle="1" w:styleId="1">
    <w:name w:val="Без интервала1"/>
    <w:rsid w:val="003F21B0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F21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F21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3F21B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31">
    <w:name w:val="Body Text 31"/>
    <w:basedOn w:val="a"/>
    <w:rsid w:val="003F21B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3">
    <w:name w:val="Body Text 23"/>
    <w:basedOn w:val="a"/>
    <w:rsid w:val="003F21B0"/>
    <w:pPr>
      <w:autoSpaceDE w:val="0"/>
      <w:autoSpaceDN w:val="0"/>
      <w:jc w:val="both"/>
    </w:pPr>
    <w:rPr>
      <w:rFonts w:ascii="Baltica" w:eastAsia="Times New Roman" w:hAnsi="Baltica" w:cs="Times New Roman"/>
      <w:sz w:val="20"/>
      <w:szCs w:val="20"/>
    </w:rPr>
  </w:style>
  <w:style w:type="paragraph" w:customStyle="1" w:styleId="12">
    <w:name w:val="Название1"/>
    <w:basedOn w:val="a"/>
    <w:rsid w:val="003F21B0"/>
    <w:pPr>
      <w:jc w:val="center"/>
    </w:pPr>
    <w:rPr>
      <w:rFonts w:ascii="Baltica" w:eastAsia="Times New Roman" w:hAnsi="Baltica" w:cs="Times New Roman"/>
      <w:b/>
      <w:caps/>
      <w:snapToGrid w:val="0"/>
      <w:sz w:val="24"/>
      <w:szCs w:val="20"/>
    </w:rPr>
  </w:style>
  <w:style w:type="character" w:customStyle="1" w:styleId="af1">
    <w:name w:val="Основной текст_"/>
    <w:basedOn w:val="a0"/>
    <w:link w:val="13"/>
    <w:rsid w:val="003F21B0"/>
    <w:rPr>
      <w:rFonts w:ascii="Arial" w:eastAsia="Arial" w:hAnsi="Arial" w:cs="Arial"/>
      <w:spacing w:val="1"/>
      <w:sz w:val="11"/>
      <w:szCs w:val="11"/>
      <w:shd w:val="clear" w:color="auto" w:fill="FFFFFF"/>
    </w:rPr>
  </w:style>
  <w:style w:type="paragraph" w:customStyle="1" w:styleId="13">
    <w:name w:val="Основной текст1"/>
    <w:basedOn w:val="a"/>
    <w:link w:val="af1"/>
    <w:rsid w:val="003F21B0"/>
    <w:pPr>
      <w:shd w:val="clear" w:color="auto" w:fill="FFFFFF"/>
      <w:spacing w:line="178" w:lineRule="exact"/>
    </w:pPr>
    <w:rPr>
      <w:rFonts w:ascii="Arial" w:eastAsia="Arial" w:hAnsi="Arial" w:cs="Arial"/>
      <w:spacing w:val="1"/>
      <w:sz w:val="11"/>
      <w:szCs w:val="11"/>
      <w:lang w:eastAsia="en-US"/>
    </w:rPr>
  </w:style>
  <w:style w:type="paragraph" w:customStyle="1" w:styleId="Default">
    <w:name w:val="Default"/>
    <w:rsid w:val="00BA24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A24CF"/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BA24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Название2"/>
    <w:basedOn w:val="a"/>
    <w:rsid w:val="00BA24CF"/>
    <w:pPr>
      <w:jc w:val="center"/>
    </w:pPr>
    <w:rPr>
      <w:rFonts w:ascii="Baltica" w:eastAsia="Times New Roman" w:hAnsi="Baltica" w:cs="Times New Roman"/>
      <w:b/>
      <w:caps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Здоровье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0.70900000000000063</c:v>
                </c:pt>
                <c:pt idx="1">
                  <c:v>0.93</c:v>
                </c:pt>
                <c:pt idx="2">
                  <c:v>0.96700000000000064</c:v>
                </c:pt>
                <c:pt idx="3">
                  <c:v>1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0.29100000000000031</c:v>
                </c:pt>
                <c:pt idx="1">
                  <c:v>7.0000000000000034E-2</c:v>
                </c:pt>
                <c:pt idx="2">
                  <c:v>3.3000000000000002E-2</c:v>
                </c:pt>
                <c:pt idx="3">
                  <c:v>0</c:v>
                </c:pt>
                <c:pt idx="4">
                  <c:v>8.0000000000000224E-2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66106368"/>
        <c:axId val="266112000"/>
      </c:barChart>
      <c:catAx>
        <c:axId val="266106368"/>
        <c:scaling>
          <c:orientation val="minMax"/>
        </c:scaling>
        <c:axPos val="b"/>
        <c:tickLblPos val="nextTo"/>
        <c:crossAx val="266112000"/>
        <c:crosses val="autoZero"/>
        <c:auto val="1"/>
        <c:lblAlgn val="ctr"/>
        <c:lblOffset val="100"/>
      </c:catAx>
      <c:valAx>
        <c:axId val="266112000"/>
        <c:scaling>
          <c:orientation val="minMax"/>
        </c:scaling>
        <c:axPos val="l"/>
        <c:majorGridlines/>
        <c:numFmt formatCode="0.0%" sourceLinked="1"/>
        <c:tickLblPos val="nextTo"/>
        <c:crossAx val="266106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по группам </a:t>
            </a:r>
          </a:p>
          <a:p>
            <a:pPr>
              <a:defRPr/>
            </a:pPr>
            <a:r>
              <a:rPr lang="ru-RU"/>
              <a:t>(конец</a:t>
            </a:r>
            <a:r>
              <a:rPr lang="ru-RU" baseline="0"/>
              <a:t> 2017-2018 уч. года)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0.70500000000000063</c:v>
                </c:pt>
                <c:pt idx="2">
                  <c:v>0.94599999999999995</c:v>
                </c:pt>
                <c:pt idx="3">
                  <c:v>0.97000000000000064</c:v>
                </c:pt>
                <c:pt idx="4">
                  <c:v>0.91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0.49000000000000032</c:v>
                </c:pt>
                <c:pt idx="1">
                  <c:v>0.17300000000000001</c:v>
                </c:pt>
                <c:pt idx="2">
                  <c:v>4.5999999999999999E-2</c:v>
                </c:pt>
                <c:pt idx="3">
                  <c:v>3.0000000000000002E-2</c:v>
                </c:pt>
                <c:pt idx="4">
                  <c:v>9.0000000000000024E-2</c:v>
                </c:pt>
              </c:numCache>
            </c:numRef>
          </c:val>
        </c:ser>
        <c:ser>
          <c:idx val="5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1.0000000000000005E-2</c:v>
                </c:pt>
                <c:pt idx="1">
                  <c:v>0.12200000000000009</c:v>
                </c:pt>
                <c:pt idx="2">
                  <c:v>8.0000000000000227E-3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65731072"/>
        <c:axId val="265876224"/>
      </c:barChart>
      <c:catAx>
        <c:axId val="265731072"/>
        <c:scaling>
          <c:orientation val="minMax"/>
        </c:scaling>
        <c:axPos val="b"/>
        <c:tickLblPos val="nextTo"/>
        <c:crossAx val="265876224"/>
        <c:crosses val="autoZero"/>
        <c:auto val="1"/>
        <c:lblAlgn val="ctr"/>
        <c:lblOffset val="100"/>
      </c:catAx>
      <c:valAx>
        <c:axId val="265876224"/>
        <c:scaling>
          <c:orientation val="minMax"/>
        </c:scaling>
        <c:axPos val="l"/>
        <c:majorGridlines/>
        <c:numFmt formatCode="0.0%" sourceLinked="1"/>
        <c:tickLblPos val="nextTo"/>
        <c:crossAx val="265731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по ДОУ</a:t>
            </a:r>
          </a:p>
          <a:p>
            <a:pPr>
              <a:defRPr/>
            </a:pPr>
            <a:r>
              <a:rPr lang="ru-RU"/>
              <a:t>(начало 2017-2018 уч.</a:t>
            </a:r>
            <a:r>
              <a:rPr lang="ru-RU" baseline="0"/>
              <a:t> года)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0.44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0.12000000000000002</c:v>
                </c:pt>
              </c:numCache>
            </c:numRef>
          </c:val>
        </c:ser>
        <c:gapWidth val="75"/>
        <c:overlap val="-25"/>
        <c:axId val="266583040"/>
        <c:axId val="266588928"/>
      </c:barChart>
      <c:catAx>
        <c:axId val="266583040"/>
        <c:scaling>
          <c:orientation val="minMax"/>
        </c:scaling>
        <c:axPos val="b"/>
        <c:numFmt formatCode="General" sourceLinked="1"/>
        <c:majorTickMark val="none"/>
        <c:tickLblPos val="nextTo"/>
        <c:crossAx val="266588928"/>
        <c:crosses val="autoZero"/>
        <c:auto val="1"/>
        <c:lblAlgn val="ctr"/>
        <c:lblOffset val="100"/>
      </c:catAx>
      <c:valAx>
        <c:axId val="26658892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2665830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по ДОУ </a:t>
            </a:r>
          </a:p>
          <a:p>
            <a:pPr>
              <a:defRPr/>
            </a:pPr>
            <a:r>
              <a:rPr lang="ru-RU"/>
              <a:t>(на конец 2017-2018 уч. года)</a:t>
            </a:r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</c:ser>
        <c:gapWidth val="75"/>
        <c:overlap val="-25"/>
        <c:axId val="265976832"/>
        <c:axId val="266457856"/>
      </c:barChart>
      <c:catAx>
        <c:axId val="265976832"/>
        <c:scaling>
          <c:orientation val="minMax"/>
        </c:scaling>
        <c:axPos val="b"/>
        <c:numFmt formatCode="General" sourceLinked="1"/>
        <c:majorTickMark val="none"/>
        <c:tickLblPos val="nextTo"/>
        <c:crossAx val="266457856"/>
        <c:crosses val="autoZero"/>
        <c:auto val="1"/>
        <c:lblAlgn val="ctr"/>
        <c:lblOffset val="100"/>
      </c:catAx>
      <c:valAx>
        <c:axId val="2664578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265976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Музыка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вторая младшая группа </c:v>
                </c:pt>
                <c:pt idx="1">
                  <c:v>средняя группа </c:v>
                </c:pt>
                <c:pt idx="2">
                  <c:v>старшая группа</c:v>
                </c:pt>
                <c:pt idx="3">
                  <c:v>подготовительная к школе группа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0.41000000000000031</c:v>
                </c:pt>
                <c:pt idx="1">
                  <c:v>0.38000000000000156</c:v>
                </c:pt>
                <c:pt idx="2">
                  <c:v>0.49000000000000032</c:v>
                </c:pt>
                <c:pt idx="3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вторая младшая группа </c:v>
                </c:pt>
                <c:pt idx="1">
                  <c:v>средняя группа </c:v>
                </c:pt>
                <c:pt idx="2">
                  <c:v>старшая группа</c:v>
                </c:pt>
                <c:pt idx="3">
                  <c:v>подготовительная к школе группа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0.51</c:v>
                </c:pt>
                <c:pt idx="1">
                  <c:v>0.56000000000000005</c:v>
                </c:pt>
                <c:pt idx="2">
                  <c:v>0.43000000000000038</c:v>
                </c:pt>
                <c:pt idx="3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3"/>
              <c:layout>
                <c:manualLayout>
                  <c:x val="0"/>
                  <c:y val="-3.30540081672029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вторая младшая группа </c:v>
                </c:pt>
                <c:pt idx="1">
                  <c:v>средняя группа </c:v>
                </c:pt>
                <c:pt idx="2">
                  <c:v>старшая группа</c:v>
                </c:pt>
                <c:pt idx="3">
                  <c:v>подготовительная к школе группа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8.0000000000000043E-2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0.05</c:v>
                </c:pt>
              </c:numCache>
            </c:numRef>
          </c:val>
        </c:ser>
        <c:axId val="266624000"/>
        <c:axId val="266707712"/>
      </c:barChart>
      <c:catAx>
        <c:axId val="266624000"/>
        <c:scaling>
          <c:orientation val="minMax"/>
        </c:scaling>
        <c:axPos val="b"/>
        <c:tickLblPos val="nextTo"/>
        <c:crossAx val="266707712"/>
        <c:crosses val="autoZero"/>
        <c:auto val="1"/>
        <c:lblAlgn val="ctr"/>
        <c:lblOffset val="100"/>
      </c:catAx>
      <c:valAx>
        <c:axId val="266707712"/>
        <c:scaling>
          <c:orientation val="minMax"/>
        </c:scaling>
        <c:axPos val="l"/>
        <c:majorGridlines/>
        <c:numFmt formatCode="0.0%" sourceLinked="1"/>
        <c:tickLblPos val="nextTo"/>
        <c:spPr>
          <a:noFill/>
        </c:spPr>
        <c:crossAx val="266624000"/>
        <c:crosses val="autoZero"/>
        <c:crossBetween val="between"/>
      </c:valAx>
      <c:spPr>
        <a:ln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Социализация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0.51600000000000001</c:v>
                </c:pt>
                <c:pt idx="1">
                  <c:v>0.6200000000000021</c:v>
                </c:pt>
                <c:pt idx="2">
                  <c:v>0.93400000000000005</c:v>
                </c:pt>
                <c:pt idx="3">
                  <c:v>0.97000000000000064</c:v>
                </c:pt>
                <c:pt idx="4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0.48400000000000032</c:v>
                </c:pt>
                <c:pt idx="1">
                  <c:v>0.31000000000000105</c:v>
                </c:pt>
                <c:pt idx="2">
                  <c:v>6.6000000000000003E-2</c:v>
                </c:pt>
                <c:pt idx="3">
                  <c:v>3.0000000000000002E-2</c:v>
                </c:pt>
                <c:pt idx="4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7.0000000000000021E-2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3435008"/>
        <c:axId val="203440896"/>
      </c:barChart>
      <c:catAx>
        <c:axId val="203435008"/>
        <c:scaling>
          <c:orientation val="minMax"/>
        </c:scaling>
        <c:axPos val="b"/>
        <c:tickLblPos val="nextTo"/>
        <c:crossAx val="203440896"/>
        <c:crosses val="autoZero"/>
        <c:auto val="1"/>
        <c:lblAlgn val="ctr"/>
        <c:lblOffset val="100"/>
      </c:catAx>
      <c:valAx>
        <c:axId val="203440896"/>
        <c:scaling>
          <c:orientation val="minMax"/>
        </c:scaling>
        <c:axPos val="l"/>
        <c:majorGridlines/>
        <c:numFmt formatCode="0.0%" sourceLinked="1"/>
        <c:tickLblPos val="nextTo"/>
        <c:crossAx val="203435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Труд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0.33300000000000141</c:v>
                </c:pt>
                <c:pt idx="1">
                  <c:v>0.72000000000000064</c:v>
                </c:pt>
                <c:pt idx="2">
                  <c:v>0.9</c:v>
                </c:pt>
                <c:pt idx="3">
                  <c:v>1</c:v>
                </c:pt>
                <c:pt idx="4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0.62500000000000222</c:v>
                </c:pt>
                <c:pt idx="1">
                  <c:v>0.21000000000000021</c:v>
                </c:pt>
                <c:pt idx="2">
                  <c:v>0.1</c:v>
                </c:pt>
                <c:pt idx="3">
                  <c:v>0</c:v>
                </c:pt>
                <c:pt idx="4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4.2000000000000023E-2</c:v>
                </c:pt>
                <c:pt idx="1">
                  <c:v>7.0000000000000021E-2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3512832"/>
        <c:axId val="203576064"/>
      </c:barChart>
      <c:catAx>
        <c:axId val="203512832"/>
        <c:scaling>
          <c:orientation val="minMax"/>
        </c:scaling>
        <c:axPos val="b"/>
        <c:tickLblPos val="nextTo"/>
        <c:crossAx val="203576064"/>
        <c:crosses val="autoZero"/>
        <c:auto val="1"/>
        <c:lblAlgn val="ctr"/>
        <c:lblOffset val="100"/>
      </c:catAx>
      <c:valAx>
        <c:axId val="203576064"/>
        <c:scaling>
          <c:orientation val="minMax"/>
        </c:scaling>
        <c:axPos val="l"/>
        <c:majorGridlines/>
        <c:numFmt formatCode="0.0%" sourceLinked="1"/>
        <c:tickLblPos val="nextTo"/>
        <c:crossAx val="203512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Безопасность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4.2000000000000023E-2</c:v>
                </c:pt>
                <c:pt idx="1">
                  <c:v>0.72000000000000064</c:v>
                </c:pt>
                <c:pt idx="2">
                  <c:v>0.96700000000000064</c:v>
                </c:pt>
                <c:pt idx="3">
                  <c:v>0.97000000000000064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0.95800000000000063</c:v>
                </c:pt>
                <c:pt idx="1">
                  <c:v>0.21000000000000021</c:v>
                </c:pt>
                <c:pt idx="2">
                  <c:v>3.3000000000000002E-2</c:v>
                </c:pt>
                <c:pt idx="3">
                  <c:v>3.0000000000000002E-2</c:v>
                </c:pt>
                <c:pt idx="4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7.0000000000000021E-2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3426816"/>
        <c:axId val="203522816"/>
      </c:barChart>
      <c:catAx>
        <c:axId val="203426816"/>
        <c:scaling>
          <c:orientation val="minMax"/>
        </c:scaling>
        <c:axPos val="b"/>
        <c:tickLblPos val="nextTo"/>
        <c:crossAx val="203522816"/>
        <c:crosses val="autoZero"/>
        <c:auto val="1"/>
        <c:lblAlgn val="ctr"/>
        <c:lblOffset val="100"/>
      </c:catAx>
      <c:valAx>
        <c:axId val="203522816"/>
        <c:scaling>
          <c:orientation val="minMax"/>
        </c:scaling>
        <c:axPos val="l"/>
        <c:majorGridlines/>
        <c:numFmt formatCode="0.0%" sourceLinked="1"/>
        <c:tickLblPos val="nextTo"/>
        <c:crossAx val="203426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0.58299999999999996</c:v>
                </c:pt>
                <c:pt idx="1">
                  <c:v>0.72000000000000064</c:v>
                </c:pt>
                <c:pt idx="2">
                  <c:v>0.96700000000000064</c:v>
                </c:pt>
                <c:pt idx="3">
                  <c:v>0.97000000000000064</c:v>
                </c:pt>
                <c:pt idx="4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0.37500000000000105</c:v>
                </c:pt>
                <c:pt idx="1">
                  <c:v>0.21000000000000021</c:v>
                </c:pt>
                <c:pt idx="2">
                  <c:v>3.3000000000000002E-2</c:v>
                </c:pt>
                <c:pt idx="3">
                  <c:v>3.0000000000000002E-2</c:v>
                </c:pt>
                <c:pt idx="4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4.2000000000000023E-2</c:v>
                </c:pt>
                <c:pt idx="1">
                  <c:v>7.0000000000000021E-2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3545600"/>
        <c:axId val="260563712"/>
      </c:barChart>
      <c:catAx>
        <c:axId val="203545600"/>
        <c:scaling>
          <c:orientation val="minMax"/>
        </c:scaling>
        <c:axPos val="b"/>
        <c:tickLblPos val="nextTo"/>
        <c:crossAx val="260563712"/>
        <c:crosses val="autoZero"/>
        <c:auto val="1"/>
        <c:lblAlgn val="ctr"/>
        <c:lblOffset val="100"/>
      </c:catAx>
      <c:valAx>
        <c:axId val="260563712"/>
        <c:scaling>
          <c:orientation val="minMax"/>
        </c:scaling>
        <c:axPos val="l"/>
        <c:majorGridlines/>
        <c:numFmt formatCode="0.0%" sourceLinked="1"/>
        <c:tickLblPos val="nextTo"/>
        <c:crossAx val="203545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Коммуникация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0.72000000000000064</c:v>
                </c:pt>
                <c:pt idx="2">
                  <c:v>0.96700000000000064</c:v>
                </c:pt>
                <c:pt idx="3">
                  <c:v>0.97000000000000064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0.5</c:v>
                </c:pt>
                <c:pt idx="1">
                  <c:v>0.17</c:v>
                </c:pt>
                <c:pt idx="2">
                  <c:v>0</c:v>
                </c:pt>
                <c:pt idx="3">
                  <c:v>3.0000000000000002E-2</c:v>
                </c:pt>
                <c:pt idx="4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0.11</c:v>
                </c:pt>
                <c:pt idx="2">
                  <c:v>3.3000000000000002E-2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6052352"/>
        <c:axId val="206086912"/>
      </c:barChart>
      <c:catAx>
        <c:axId val="206052352"/>
        <c:scaling>
          <c:orientation val="minMax"/>
        </c:scaling>
        <c:axPos val="b"/>
        <c:tickLblPos val="nextTo"/>
        <c:crossAx val="206086912"/>
        <c:crosses val="autoZero"/>
        <c:auto val="1"/>
        <c:lblAlgn val="ctr"/>
        <c:lblOffset val="100"/>
      </c:catAx>
      <c:valAx>
        <c:axId val="206086912"/>
        <c:scaling>
          <c:orientation val="minMax"/>
        </c:scaling>
        <c:axPos val="l"/>
        <c:majorGridlines/>
        <c:numFmt formatCode="0.0%" sourceLinked="1"/>
        <c:tickLblPos val="nextTo"/>
        <c:crossAx val="2060523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Чтение художественной литературы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0.62500000000000222</c:v>
                </c:pt>
                <c:pt idx="1">
                  <c:v>0.59</c:v>
                </c:pt>
                <c:pt idx="2">
                  <c:v>0.93400000000000005</c:v>
                </c:pt>
                <c:pt idx="3">
                  <c:v>0.94000000000000061</c:v>
                </c:pt>
                <c:pt idx="4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0.37500000000000105</c:v>
                </c:pt>
                <c:pt idx="1">
                  <c:v>0.20500000000000004</c:v>
                </c:pt>
                <c:pt idx="2">
                  <c:v>3.3000000000000002E-2</c:v>
                </c:pt>
                <c:pt idx="3">
                  <c:v>6.0000000000000032E-2</c:v>
                </c:pt>
                <c:pt idx="4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0.20500000000000004</c:v>
                </c:pt>
                <c:pt idx="2">
                  <c:v>3.3000000000000002E-2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65247744"/>
        <c:axId val="265421568"/>
      </c:barChart>
      <c:catAx>
        <c:axId val="265247744"/>
        <c:scaling>
          <c:orientation val="minMax"/>
        </c:scaling>
        <c:axPos val="b"/>
        <c:tickLblPos val="nextTo"/>
        <c:crossAx val="265421568"/>
        <c:crosses val="autoZero"/>
        <c:auto val="1"/>
        <c:lblAlgn val="ctr"/>
        <c:lblOffset val="100"/>
      </c:catAx>
      <c:valAx>
        <c:axId val="265421568"/>
        <c:scaling>
          <c:orientation val="minMax"/>
        </c:scaling>
        <c:axPos val="l"/>
        <c:majorGridlines/>
        <c:numFmt formatCode="0.0%" sourceLinked="1"/>
        <c:tickLblPos val="nextTo"/>
        <c:crossAx val="2652477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Художественное творчество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0.66600000000000281</c:v>
                </c:pt>
                <c:pt idx="1">
                  <c:v>0.6200000000000021</c:v>
                </c:pt>
                <c:pt idx="2">
                  <c:v>0.93400000000000005</c:v>
                </c:pt>
                <c:pt idx="3">
                  <c:v>0.94000000000000061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0.33400000000000141</c:v>
                </c:pt>
                <c:pt idx="1">
                  <c:v>0.28000000000000008</c:v>
                </c:pt>
                <c:pt idx="2">
                  <c:v>6.6000000000000003E-2</c:v>
                </c:pt>
                <c:pt idx="3">
                  <c:v>6.0000000000000032E-2</c:v>
                </c:pt>
                <c:pt idx="4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</c:v>
                </c:pt>
                <c:pt idx="1">
                  <c:v>вторая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206109696"/>
        <c:axId val="264430336"/>
      </c:barChart>
      <c:catAx>
        <c:axId val="206109696"/>
        <c:scaling>
          <c:orientation val="minMax"/>
        </c:scaling>
        <c:axPos val="b"/>
        <c:tickLblPos val="nextTo"/>
        <c:crossAx val="264430336"/>
        <c:crosses val="autoZero"/>
        <c:auto val="1"/>
        <c:lblAlgn val="ctr"/>
        <c:lblOffset val="100"/>
      </c:catAx>
      <c:valAx>
        <c:axId val="264430336"/>
        <c:scaling>
          <c:orientation val="minMax"/>
        </c:scaling>
        <c:axPos val="l"/>
        <c:majorGridlines/>
        <c:numFmt formatCode="0.0%" sourceLinked="1"/>
        <c:tickLblPos val="nextTo"/>
        <c:crossAx val="2061096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по группам</a:t>
            </a:r>
          </a:p>
          <a:p>
            <a:pPr>
              <a:defRPr/>
            </a:pPr>
            <a:r>
              <a:rPr lang="ru-RU"/>
              <a:t>(начало 2017-2018 уч. года)</a:t>
            </a:r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 </c:v>
                </c:pt>
                <c:pt idx="1">
                  <c:v>вторая младшая группа 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3.5999999999999997E-2</c:v>
                </c:pt>
                <c:pt idx="1">
                  <c:v>0.5</c:v>
                </c:pt>
                <c:pt idx="2">
                  <c:v>0.72600000000000064</c:v>
                </c:pt>
                <c:pt idx="3">
                  <c:v>0.61200000000000065</c:v>
                </c:pt>
                <c:pt idx="4">
                  <c:v>0.25900000000000001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 </c:v>
                </c:pt>
                <c:pt idx="1">
                  <c:v>вторая младшая группа 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0.57600000000000062</c:v>
                </c:pt>
                <c:pt idx="1">
                  <c:v>0.33000000000000196</c:v>
                </c:pt>
                <c:pt idx="2">
                  <c:v>0.27400000000000002</c:v>
                </c:pt>
                <c:pt idx="3">
                  <c:v>0.38800000000000168</c:v>
                </c:pt>
                <c:pt idx="4">
                  <c:v>0.66600000000000392</c:v>
                </c:pt>
              </c:numCache>
            </c:numRef>
          </c:val>
        </c:ser>
        <c:ser>
          <c:idx val="5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первая младшая группа </c:v>
                </c:pt>
                <c:pt idx="1">
                  <c:v>вторая младшая группа 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к школе группа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0.38800000000000168</c:v>
                </c:pt>
                <c:pt idx="1">
                  <c:v>0.17</c:v>
                </c:pt>
                <c:pt idx="2">
                  <c:v>0</c:v>
                </c:pt>
                <c:pt idx="3">
                  <c:v>0</c:v>
                </c:pt>
                <c:pt idx="4">
                  <c:v>7.5000000000000011E-2</c:v>
                </c:pt>
              </c:numCache>
            </c:numRef>
          </c:val>
        </c:ser>
        <c:axId val="266009600"/>
        <c:axId val="266236672"/>
      </c:barChart>
      <c:catAx>
        <c:axId val="266009600"/>
        <c:scaling>
          <c:orientation val="minMax"/>
        </c:scaling>
        <c:axPos val="b"/>
        <c:tickLblPos val="nextTo"/>
        <c:crossAx val="266236672"/>
        <c:crosses val="autoZero"/>
        <c:auto val="1"/>
        <c:lblAlgn val="ctr"/>
        <c:lblOffset val="100"/>
      </c:catAx>
      <c:valAx>
        <c:axId val="266236672"/>
        <c:scaling>
          <c:orientation val="minMax"/>
        </c:scaling>
        <c:axPos val="l"/>
        <c:majorGridlines/>
        <c:numFmt formatCode="0.0%" sourceLinked="1"/>
        <c:tickLblPos val="nextTo"/>
        <c:crossAx val="266009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51713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2</cp:revision>
  <dcterms:created xsi:type="dcterms:W3CDTF">2018-08-16T06:19:00Z</dcterms:created>
  <dcterms:modified xsi:type="dcterms:W3CDTF">2018-08-16T06:19:00Z</dcterms:modified>
</cp:coreProperties>
</file>